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1413" w14:textId="77777777" w:rsidR="007C084B" w:rsidRDefault="007C084B">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2410"/>
        <w:gridCol w:w="2409"/>
        <w:gridCol w:w="5111"/>
      </w:tblGrid>
      <w:tr w:rsidR="007C084B" w14:paraId="74140EA4" w14:textId="77777777" w:rsidTr="00BA42DF">
        <w:tc>
          <w:tcPr>
            <w:tcW w:w="4815" w:type="dxa"/>
          </w:tcPr>
          <w:p w14:paraId="5107E6A2" w14:textId="77777777" w:rsidR="007C084B" w:rsidRDefault="0043368C">
            <w:pPr>
              <w:rPr>
                <w:b/>
                <w:u w:val="single"/>
              </w:rPr>
            </w:pPr>
            <w:r>
              <w:rPr>
                <w:b/>
                <w:u w:val="single"/>
              </w:rPr>
              <w:t>History</w:t>
            </w:r>
          </w:p>
          <w:p w14:paraId="259C21B8" w14:textId="644E314F" w:rsidR="007C084B" w:rsidRDefault="00267372">
            <w:pPr>
              <w:rPr>
                <w:i/>
              </w:rPr>
            </w:pPr>
            <w:r>
              <w:rPr>
                <w:b/>
                <w:i/>
              </w:rPr>
              <w:t xml:space="preserve">Would you prefer to have lived in the Stone Age, Bronze age or Iron age? </w:t>
            </w:r>
          </w:p>
          <w:p w14:paraId="71C6517A" w14:textId="77777777" w:rsidR="007C084B" w:rsidRDefault="007C084B">
            <w:pPr>
              <w:rPr>
                <w:i/>
              </w:rPr>
            </w:pPr>
          </w:p>
          <w:p w14:paraId="14510D4C"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Understand that prehistory was a long time ago.</w:t>
            </w:r>
          </w:p>
          <w:p w14:paraId="0477CA65"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Accurately place AD and BC on a timeline.</w:t>
            </w:r>
          </w:p>
          <w:p w14:paraId="029C377F"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Identify conclusions that are certainties and possibilities based on archaeological evidence.</w:t>
            </w:r>
          </w:p>
          <w:p w14:paraId="3E09BC75"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Explain the limitations of archaeological evidence.</w:t>
            </w:r>
          </w:p>
          <w:p w14:paraId="168FACA0"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Use artefacts to make deductions about the Amesbury Archer’s life.</w:t>
            </w:r>
          </w:p>
          <w:p w14:paraId="20DE319F"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Identify gaps in their knowledge of the Bronze Age.</w:t>
            </w:r>
          </w:p>
          <w:p w14:paraId="07225CC8"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Explain how bronze was better than stone and how it transformed farming.</w:t>
            </w:r>
          </w:p>
          <w:p w14:paraId="4C4E2B17"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Explain how trade increased during the Iron Age and why coins were needed.</w:t>
            </w:r>
          </w:p>
          <w:p w14:paraId="6DD7E14D" w14:textId="77777777" w:rsidR="00267372" w:rsidRPr="00B317D6" w:rsidRDefault="00267372" w:rsidP="00267372">
            <w:pPr>
              <w:numPr>
                <w:ilvl w:val="0"/>
                <w:numId w:val="14"/>
              </w:numPr>
              <w:shd w:val="clear" w:color="auto" w:fill="FFFFFF"/>
              <w:tabs>
                <w:tab w:val="clear" w:pos="720"/>
                <w:tab w:val="num" w:pos="456"/>
              </w:tabs>
              <w:ind w:left="453" w:hanging="357"/>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Identify changes and continuities between the Neolithic and Iron Age periods.</w:t>
            </w:r>
          </w:p>
          <w:p w14:paraId="5E8CAD46" w14:textId="326F44CC" w:rsidR="007C084B" w:rsidRDefault="00267372" w:rsidP="00267372">
            <w:pPr>
              <w:numPr>
                <w:ilvl w:val="0"/>
                <w:numId w:val="14"/>
              </w:numPr>
              <w:shd w:val="clear" w:color="auto" w:fill="FFFFFF"/>
              <w:tabs>
                <w:tab w:val="clear" w:pos="720"/>
                <w:tab w:val="num" w:pos="456"/>
              </w:tabs>
              <w:ind w:left="453" w:hanging="357"/>
              <w:rPr>
                <w:color w:val="000000"/>
              </w:rPr>
            </w:pPr>
            <w:r w:rsidRPr="00B317D6">
              <w:rPr>
                <w:rFonts w:asciiTheme="minorHAnsi" w:eastAsia="Times New Roman" w:hAnsiTheme="minorHAnsi" w:cstheme="minorHAnsi"/>
                <w:color w:val="222222"/>
                <w:sz w:val="20"/>
                <w:szCs w:val="20"/>
                <w:lang w:val="en-GB" w:eastAsia="en-GB"/>
              </w:rPr>
              <w:t>Explain which period they would prefer to have lived in, providing evidence for their choice.</w:t>
            </w:r>
          </w:p>
        </w:tc>
        <w:tc>
          <w:tcPr>
            <w:tcW w:w="4819" w:type="dxa"/>
            <w:gridSpan w:val="2"/>
          </w:tcPr>
          <w:p w14:paraId="55E03570" w14:textId="77777777" w:rsidR="007C084B" w:rsidRDefault="0043368C">
            <w:pPr>
              <w:rPr>
                <w:b/>
                <w:u w:val="single"/>
              </w:rPr>
            </w:pPr>
            <w:r>
              <w:rPr>
                <w:b/>
                <w:u w:val="single"/>
              </w:rPr>
              <w:t xml:space="preserve">Science </w:t>
            </w:r>
          </w:p>
          <w:p w14:paraId="156EEFD1" w14:textId="77777777" w:rsidR="007C084B" w:rsidRDefault="0043368C">
            <w:pPr>
              <w:rPr>
                <w:b/>
                <w:i/>
              </w:rPr>
            </w:pPr>
            <w:r>
              <w:rPr>
                <w:b/>
                <w:i/>
              </w:rPr>
              <w:t>Animals including Humans – Why do humans move differently to animals?</w:t>
            </w:r>
          </w:p>
          <w:p w14:paraId="11B4B2F1" w14:textId="77777777" w:rsidR="007C084B" w:rsidRPr="00B317D6" w:rsidRDefault="0043368C" w:rsidP="00B317D6">
            <w:pPr>
              <w:numPr>
                <w:ilvl w:val="0"/>
                <w:numId w:val="3"/>
              </w:numPr>
              <w:pBdr>
                <w:top w:val="nil"/>
                <w:left w:val="nil"/>
                <w:bottom w:val="nil"/>
                <w:right w:val="nil"/>
                <w:between w:val="nil"/>
              </w:pBdr>
              <w:spacing w:line="259" w:lineRule="auto"/>
              <w:ind w:left="457"/>
              <w:rPr>
                <w:sz w:val="20"/>
                <w:szCs w:val="20"/>
              </w:rPr>
            </w:pPr>
            <w:r w:rsidRPr="00B317D6">
              <w:rPr>
                <w:color w:val="000000"/>
                <w:sz w:val="20"/>
                <w:szCs w:val="20"/>
              </w:rPr>
              <w:t xml:space="preserve">Identify </w:t>
            </w:r>
            <w:proofErr w:type="gramStart"/>
            <w:r w:rsidRPr="00B317D6">
              <w:rPr>
                <w:color w:val="000000"/>
                <w:sz w:val="20"/>
                <w:szCs w:val="20"/>
              </w:rPr>
              <w:t>that animals</w:t>
            </w:r>
            <w:proofErr w:type="gramEnd"/>
            <w:r w:rsidRPr="00B317D6">
              <w:rPr>
                <w:color w:val="000000"/>
                <w:sz w:val="20"/>
                <w:szCs w:val="20"/>
              </w:rPr>
              <w:t xml:space="preserve">, including humans, need the right types and amount of nutrition, and that they cannot make their own food; they get nutrition from what they eat </w:t>
            </w:r>
          </w:p>
          <w:p w14:paraId="5C41867D" w14:textId="77777777" w:rsidR="007C084B" w:rsidRPr="00B317D6" w:rsidRDefault="0043368C" w:rsidP="00B317D6">
            <w:pPr>
              <w:numPr>
                <w:ilvl w:val="0"/>
                <w:numId w:val="3"/>
              </w:numPr>
              <w:pBdr>
                <w:top w:val="nil"/>
                <w:left w:val="nil"/>
                <w:bottom w:val="nil"/>
                <w:right w:val="nil"/>
                <w:between w:val="nil"/>
              </w:pBdr>
              <w:spacing w:after="160" w:line="259" w:lineRule="auto"/>
              <w:ind w:left="457"/>
              <w:rPr>
                <w:sz w:val="20"/>
                <w:szCs w:val="20"/>
              </w:rPr>
            </w:pPr>
            <w:r w:rsidRPr="00B317D6">
              <w:rPr>
                <w:color w:val="000000"/>
                <w:sz w:val="20"/>
                <w:szCs w:val="20"/>
              </w:rPr>
              <w:t>Identify that humans and some other animals have skeletons and muscles for support, protection and movement.</w:t>
            </w:r>
          </w:p>
          <w:p w14:paraId="58D1596D" w14:textId="77777777" w:rsidR="007C084B" w:rsidRDefault="0043368C">
            <w:pPr>
              <w:rPr>
                <w:b/>
                <w:i/>
              </w:rPr>
            </w:pPr>
            <w:r>
              <w:rPr>
                <w:b/>
                <w:i/>
              </w:rPr>
              <w:t>Forces and magnets – How do magnets help us?</w:t>
            </w:r>
          </w:p>
          <w:p w14:paraId="7EF309C2" w14:textId="77777777" w:rsidR="007C084B" w:rsidRPr="00B317D6" w:rsidRDefault="0043368C" w:rsidP="00B317D6">
            <w:pPr>
              <w:numPr>
                <w:ilvl w:val="0"/>
                <w:numId w:val="9"/>
              </w:numPr>
              <w:pBdr>
                <w:top w:val="nil"/>
                <w:left w:val="nil"/>
                <w:bottom w:val="nil"/>
                <w:right w:val="nil"/>
                <w:between w:val="nil"/>
              </w:pBdr>
              <w:spacing w:line="259" w:lineRule="auto"/>
              <w:ind w:left="457"/>
              <w:rPr>
                <w:sz w:val="20"/>
                <w:szCs w:val="20"/>
              </w:rPr>
            </w:pPr>
            <w:r w:rsidRPr="00B317D6">
              <w:rPr>
                <w:color w:val="000000"/>
                <w:sz w:val="20"/>
                <w:szCs w:val="20"/>
              </w:rPr>
              <w:t xml:space="preserve">Compare how things move on different surfaces </w:t>
            </w:r>
          </w:p>
          <w:p w14:paraId="4CCA47F2" w14:textId="77777777" w:rsidR="007C084B" w:rsidRPr="00B317D6" w:rsidRDefault="0043368C" w:rsidP="00B317D6">
            <w:pPr>
              <w:numPr>
                <w:ilvl w:val="0"/>
                <w:numId w:val="9"/>
              </w:numPr>
              <w:pBdr>
                <w:top w:val="nil"/>
                <w:left w:val="nil"/>
                <w:bottom w:val="nil"/>
                <w:right w:val="nil"/>
                <w:between w:val="nil"/>
              </w:pBdr>
              <w:spacing w:line="259" w:lineRule="auto"/>
              <w:ind w:left="457"/>
              <w:rPr>
                <w:sz w:val="20"/>
                <w:szCs w:val="20"/>
              </w:rPr>
            </w:pPr>
            <w:r w:rsidRPr="00B317D6">
              <w:rPr>
                <w:color w:val="000000"/>
                <w:sz w:val="20"/>
                <w:szCs w:val="20"/>
              </w:rPr>
              <w:t>Notice that some forces need contact between two objects, but magnetic forces can act at a distance</w:t>
            </w:r>
          </w:p>
          <w:p w14:paraId="0736DB1F" w14:textId="77777777" w:rsidR="007C084B" w:rsidRPr="00B317D6" w:rsidRDefault="0043368C" w:rsidP="00B317D6">
            <w:pPr>
              <w:numPr>
                <w:ilvl w:val="0"/>
                <w:numId w:val="9"/>
              </w:numPr>
              <w:pBdr>
                <w:top w:val="nil"/>
                <w:left w:val="nil"/>
                <w:bottom w:val="nil"/>
                <w:right w:val="nil"/>
                <w:between w:val="nil"/>
              </w:pBdr>
              <w:spacing w:line="259" w:lineRule="auto"/>
              <w:ind w:left="457"/>
              <w:rPr>
                <w:sz w:val="20"/>
                <w:szCs w:val="20"/>
              </w:rPr>
            </w:pPr>
            <w:r w:rsidRPr="00B317D6">
              <w:rPr>
                <w:color w:val="000000"/>
                <w:sz w:val="20"/>
                <w:szCs w:val="20"/>
              </w:rPr>
              <w:t xml:space="preserve">Observe how magnets attract or repel each other and attract some materials and not others </w:t>
            </w:r>
          </w:p>
          <w:p w14:paraId="5E80DD52" w14:textId="77777777" w:rsidR="007C084B" w:rsidRPr="00B317D6" w:rsidRDefault="0043368C" w:rsidP="00B317D6">
            <w:pPr>
              <w:numPr>
                <w:ilvl w:val="0"/>
                <w:numId w:val="9"/>
              </w:numPr>
              <w:pBdr>
                <w:top w:val="nil"/>
                <w:left w:val="nil"/>
                <w:bottom w:val="nil"/>
                <w:right w:val="nil"/>
                <w:between w:val="nil"/>
              </w:pBdr>
              <w:spacing w:line="259" w:lineRule="auto"/>
              <w:ind w:left="457"/>
              <w:rPr>
                <w:sz w:val="20"/>
                <w:szCs w:val="20"/>
              </w:rPr>
            </w:pPr>
            <w:r w:rsidRPr="00B317D6">
              <w:rPr>
                <w:color w:val="000000"/>
                <w:sz w:val="20"/>
                <w:szCs w:val="20"/>
              </w:rPr>
              <w:t>Compare and group together a variety of everyday materials on the basis of whether they are attracted to a magnet, and identify some magnetic materials</w:t>
            </w:r>
          </w:p>
          <w:p w14:paraId="10B78150" w14:textId="77777777" w:rsidR="007C084B" w:rsidRPr="00B317D6" w:rsidRDefault="0043368C" w:rsidP="00B317D6">
            <w:pPr>
              <w:numPr>
                <w:ilvl w:val="0"/>
                <w:numId w:val="9"/>
              </w:numPr>
              <w:pBdr>
                <w:top w:val="nil"/>
                <w:left w:val="nil"/>
                <w:bottom w:val="nil"/>
                <w:right w:val="nil"/>
                <w:between w:val="nil"/>
              </w:pBdr>
              <w:spacing w:line="259" w:lineRule="auto"/>
              <w:ind w:left="457"/>
              <w:rPr>
                <w:sz w:val="20"/>
                <w:szCs w:val="20"/>
              </w:rPr>
            </w:pPr>
            <w:r w:rsidRPr="00B317D6">
              <w:rPr>
                <w:color w:val="000000"/>
                <w:sz w:val="20"/>
                <w:szCs w:val="20"/>
              </w:rPr>
              <w:t>Describe magnets as having two poles</w:t>
            </w:r>
          </w:p>
          <w:p w14:paraId="7614DE1B" w14:textId="1FFAACCF" w:rsidR="007C084B" w:rsidRDefault="0043368C" w:rsidP="00B317D6">
            <w:pPr>
              <w:numPr>
                <w:ilvl w:val="0"/>
                <w:numId w:val="9"/>
              </w:numPr>
              <w:pBdr>
                <w:top w:val="nil"/>
                <w:left w:val="nil"/>
                <w:bottom w:val="nil"/>
                <w:right w:val="nil"/>
                <w:between w:val="nil"/>
              </w:pBdr>
              <w:spacing w:after="160" w:line="259" w:lineRule="auto"/>
              <w:ind w:left="457"/>
              <w:rPr>
                <w:sz w:val="20"/>
                <w:szCs w:val="20"/>
              </w:rPr>
            </w:pPr>
            <w:r w:rsidRPr="00B317D6">
              <w:rPr>
                <w:color w:val="000000"/>
                <w:sz w:val="20"/>
                <w:szCs w:val="20"/>
              </w:rPr>
              <w:t>Predict whether two magnets will attract or repel each other, depending on which poles are facing.</w:t>
            </w:r>
            <w:r w:rsidR="00413740" w:rsidRPr="00B317D6">
              <w:rPr>
                <w:color w:val="000000"/>
                <w:sz w:val="20"/>
                <w:szCs w:val="20"/>
              </w:rPr>
              <w:t xml:space="preserve"> </w:t>
            </w:r>
          </w:p>
        </w:tc>
        <w:tc>
          <w:tcPr>
            <w:tcW w:w="5111" w:type="dxa"/>
          </w:tcPr>
          <w:p w14:paraId="19999AC9" w14:textId="77777777" w:rsidR="007C084B" w:rsidRDefault="0043368C">
            <w:pPr>
              <w:rPr>
                <w:b/>
                <w:u w:val="single"/>
              </w:rPr>
            </w:pPr>
            <w:r>
              <w:rPr>
                <w:b/>
                <w:u w:val="single"/>
              </w:rPr>
              <w:t xml:space="preserve">Geography </w:t>
            </w:r>
          </w:p>
          <w:p w14:paraId="454C3BE8" w14:textId="77777777" w:rsidR="007C084B" w:rsidRDefault="00267372" w:rsidP="00267372">
            <w:pPr>
              <w:shd w:val="clear" w:color="auto" w:fill="FFFFFF"/>
              <w:spacing w:after="75"/>
              <w:rPr>
                <w:b/>
                <w:i/>
                <w:color w:val="222222"/>
                <w:shd w:val="clear" w:color="auto" w:fill="FFFFFF"/>
              </w:rPr>
            </w:pPr>
            <w:r>
              <w:rPr>
                <w:b/>
                <w:i/>
                <w:color w:val="222222"/>
                <w:shd w:val="clear" w:color="auto" w:fill="FFFFFF"/>
              </w:rPr>
              <w:t xml:space="preserve">Why do people live near volcanoes? </w:t>
            </w:r>
          </w:p>
          <w:p w14:paraId="6AD4F8F1"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Name all four layers of the Earth in the correct order, stating one fact about each layer.</w:t>
            </w:r>
          </w:p>
          <w:p w14:paraId="075F2B44"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Explain one or more ways a mountain can be formed.</w:t>
            </w:r>
          </w:p>
          <w:p w14:paraId="690B90F7"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Give a correct example of a mountain range and its continent.</w:t>
            </w:r>
          </w:p>
          <w:p w14:paraId="7BC53595"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Describe a tectonic plate and know that mountains occur along plate boundaries.</w:t>
            </w:r>
          </w:p>
          <w:p w14:paraId="57A59DDF"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Correctly label the features of shield and composite volcanoes and explain how they form.</w:t>
            </w:r>
          </w:p>
          <w:p w14:paraId="07A660E3"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Name three ways in which volcanoes can be classified.</w:t>
            </w:r>
          </w:p>
          <w:p w14:paraId="14DF9505"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Describe how volcanoes form at tectonic plate boundaries.</w:t>
            </w:r>
          </w:p>
          <w:p w14:paraId="6064AF44"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Explain a mix of negative and positive consequences of living near a volcano.</w:t>
            </w:r>
          </w:p>
          <w:p w14:paraId="11A4A45D"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State whether they would or would not want to live near a volcano.</w:t>
            </w:r>
          </w:p>
          <w:p w14:paraId="74424365"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State that an earthquake is caused when two plate boundaries move and shake the ground.</w:t>
            </w:r>
          </w:p>
          <w:p w14:paraId="2D208210"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Explain that earthquakes happen along plate boundaries.</w:t>
            </w:r>
          </w:p>
          <w:p w14:paraId="532A69C4"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List some negative effects that an earthquake can have on a community.</w:t>
            </w:r>
          </w:p>
          <w:p w14:paraId="1D2868C2" w14:textId="77777777" w:rsidR="00267372" w:rsidRPr="00267372" w:rsidRDefault="00267372" w:rsidP="00267372">
            <w:pPr>
              <w:numPr>
                <w:ilvl w:val="0"/>
                <w:numId w:val="13"/>
              </w:numPr>
              <w:shd w:val="clear" w:color="auto" w:fill="FFFFFF"/>
              <w:tabs>
                <w:tab w:val="clear" w:pos="720"/>
                <w:tab w:val="num" w:pos="360"/>
              </w:tabs>
              <w:ind w:left="442" w:hanging="357"/>
              <w:rPr>
                <w:rFonts w:asciiTheme="minorHAnsi" w:eastAsia="Times New Roman" w:hAnsiTheme="minorHAnsi" w:cstheme="minorHAnsi"/>
                <w:color w:val="222222"/>
                <w:sz w:val="20"/>
                <w:szCs w:val="20"/>
                <w:lang w:val="en-GB" w:eastAsia="en-GB"/>
              </w:rPr>
            </w:pPr>
            <w:r w:rsidRPr="00267372">
              <w:rPr>
                <w:rFonts w:asciiTheme="minorHAnsi" w:eastAsia="Times New Roman" w:hAnsiTheme="minorHAnsi" w:cstheme="minorHAnsi"/>
                <w:color w:val="222222"/>
                <w:sz w:val="20"/>
                <w:szCs w:val="20"/>
                <w:lang w:val="en-GB" w:eastAsia="en-GB"/>
              </w:rPr>
              <w:t>Observe, digitally record and map different rocks using a symbol on a map.</w:t>
            </w:r>
          </w:p>
          <w:p w14:paraId="294C6D91" w14:textId="3A338725" w:rsidR="00267372" w:rsidRPr="00267372" w:rsidRDefault="00267372" w:rsidP="00267372">
            <w:pPr>
              <w:numPr>
                <w:ilvl w:val="0"/>
                <w:numId w:val="13"/>
              </w:numPr>
              <w:shd w:val="clear" w:color="auto" w:fill="FFFFFF"/>
              <w:tabs>
                <w:tab w:val="clear" w:pos="720"/>
                <w:tab w:val="num" w:pos="360"/>
              </w:tabs>
              <w:ind w:left="442" w:hanging="357"/>
              <w:rPr>
                <w:rFonts w:ascii="Lato" w:eastAsia="Times New Roman" w:hAnsi="Lato" w:cs="Times New Roman"/>
                <w:color w:val="222222"/>
                <w:sz w:val="27"/>
                <w:szCs w:val="27"/>
                <w:lang w:val="en-GB" w:eastAsia="en-GB"/>
              </w:rPr>
            </w:pPr>
            <w:r w:rsidRPr="00267372">
              <w:rPr>
                <w:rFonts w:asciiTheme="minorHAnsi" w:eastAsia="Times New Roman" w:hAnsiTheme="minorHAnsi" w:cstheme="minorHAnsi"/>
                <w:color w:val="222222"/>
                <w:sz w:val="20"/>
                <w:szCs w:val="20"/>
                <w:lang w:val="en-GB" w:eastAsia="en-GB"/>
              </w:rPr>
              <w:t>Identify rock types and their origins based on collected data</w:t>
            </w:r>
          </w:p>
        </w:tc>
      </w:tr>
      <w:tr w:rsidR="007C084B" w14:paraId="15D7A2D5" w14:textId="77777777" w:rsidTr="00BA42DF">
        <w:tc>
          <w:tcPr>
            <w:tcW w:w="4815" w:type="dxa"/>
          </w:tcPr>
          <w:p w14:paraId="4082A7E8" w14:textId="77777777" w:rsidR="007C084B" w:rsidRDefault="0043368C">
            <w:pPr>
              <w:rPr>
                <w:b/>
                <w:u w:val="single"/>
              </w:rPr>
            </w:pPr>
            <w:r>
              <w:rPr>
                <w:b/>
                <w:u w:val="single"/>
              </w:rPr>
              <w:t>Computing</w:t>
            </w:r>
          </w:p>
          <w:p w14:paraId="6F7052B5" w14:textId="77777777" w:rsidR="007C084B" w:rsidRDefault="0043368C">
            <w:pPr>
              <w:widowControl w:val="0"/>
              <w:rPr>
                <w:b/>
                <w:i/>
              </w:rPr>
            </w:pPr>
            <w:r>
              <w:rPr>
                <w:b/>
                <w:i/>
              </w:rPr>
              <w:t>Programming- animations in scratch</w:t>
            </w:r>
          </w:p>
          <w:p w14:paraId="4321EB61" w14:textId="77777777" w:rsidR="007C084B" w:rsidRPr="00B317D6" w:rsidRDefault="0043368C">
            <w:pPr>
              <w:numPr>
                <w:ilvl w:val="0"/>
                <w:numId w:val="10"/>
              </w:numPr>
              <w:rPr>
                <w:sz w:val="20"/>
                <w:szCs w:val="20"/>
              </w:rPr>
            </w:pPr>
            <w:r w:rsidRPr="00B317D6">
              <w:rPr>
                <w:sz w:val="20"/>
                <w:szCs w:val="20"/>
              </w:rPr>
              <w:t xml:space="preserve">design, write and debug programs that accomplish specific goals, including controlling or simulating physical systems; solve problems by decomposing them into smaller parts </w:t>
            </w:r>
          </w:p>
          <w:p w14:paraId="074FCB5F" w14:textId="77777777" w:rsidR="007C084B" w:rsidRPr="00B317D6" w:rsidRDefault="0043368C">
            <w:pPr>
              <w:numPr>
                <w:ilvl w:val="0"/>
                <w:numId w:val="10"/>
              </w:numPr>
              <w:rPr>
                <w:sz w:val="20"/>
                <w:szCs w:val="20"/>
              </w:rPr>
            </w:pPr>
            <w:r w:rsidRPr="00B317D6">
              <w:rPr>
                <w:sz w:val="20"/>
                <w:szCs w:val="20"/>
              </w:rPr>
              <w:t xml:space="preserve">use sequence, selection, and repetition in programs; work with variables and various forms of input and output </w:t>
            </w:r>
          </w:p>
          <w:p w14:paraId="1B39BAE7" w14:textId="77777777" w:rsidR="007C084B" w:rsidRDefault="0043368C">
            <w:pPr>
              <w:numPr>
                <w:ilvl w:val="0"/>
                <w:numId w:val="10"/>
              </w:numPr>
            </w:pPr>
            <w:r w:rsidRPr="00B317D6">
              <w:rPr>
                <w:sz w:val="20"/>
                <w:szCs w:val="20"/>
              </w:rPr>
              <w:t xml:space="preserve">use logical reasoning to explain how some simple algorithms work and to detect and correct errors in algorithms and programs </w:t>
            </w:r>
          </w:p>
        </w:tc>
        <w:tc>
          <w:tcPr>
            <w:tcW w:w="4819" w:type="dxa"/>
            <w:gridSpan w:val="2"/>
            <w:vMerge w:val="restart"/>
          </w:tcPr>
          <w:p w14:paraId="10C3FD06" w14:textId="77777777" w:rsidR="007C084B" w:rsidRDefault="007C084B"/>
          <w:p w14:paraId="49CE7F22" w14:textId="77777777" w:rsidR="007C084B" w:rsidRDefault="0043368C">
            <w:pPr>
              <w:jc w:val="center"/>
              <w:rPr>
                <w:b/>
                <w:sz w:val="36"/>
                <w:szCs w:val="36"/>
              </w:rPr>
            </w:pPr>
            <w:r>
              <w:rPr>
                <w:b/>
                <w:sz w:val="36"/>
                <w:szCs w:val="36"/>
              </w:rPr>
              <w:t>Zaha Hadid</w:t>
            </w:r>
          </w:p>
          <w:p w14:paraId="11F01EC9" w14:textId="77777777" w:rsidR="007C084B" w:rsidRDefault="007C084B">
            <w:pPr>
              <w:jc w:val="center"/>
              <w:rPr>
                <w:b/>
                <w:sz w:val="36"/>
                <w:szCs w:val="36"/>
              </w:rPr>
            </w:pPr>
          </w:p>
          <w:p w14:paraId="43D9B9EB" w14:textId="77777777" w:rsidR="007C084B" w:rsidRDefault="0043368C">
            <w:pPr>
              <w:jc w:val="center"/>
              <w:rPr>
                <w:b/>
                <w:sz w:val="36"/>
                <w:szCs w:val="36"/>
              </w:rPr>
            </w:pPr>
            <w:r>
              <w:rPr>
                <w:b/>
                <w:sz w:val="36"/>
                <w:szCs w:val="36"/>
              </w:rPr>
              <w:t>Autumn Curriculum</w:t>
            </w:r>
          </w:p>
          <w:p w14:paraId="29F70783" w14:textId="77777777" w:rsidR="007C084B" w:rsidRDefault="0043368C">
            <w:pPr>
              <w:jc w:val="center"/>
            </w:pPr>
            <w:r>
              <w:rPr>
                <w:noProof/>
              </w:rPr>
              <w:lastRenderedPageBreak/>
              <w:drawing>
                <wp:anchor distT="0" distB="0" distL="114300" distR="114300" simplePos="0" relativeHeight="251658240" behindDoc="0" locked="0" layoutInCell="1" hidden="0" allowOverlap="1" wp14:anchorId="5F635C51" wp14:editId="01D9660C">
                  <wp:simplePos x="0" y="0"/>
                  <wp:positionH relativeFrom="column">
                    <wp:posOffset>1455390</wp:posOffset>
                  </wp:positionH>
                  <wp:positionV relativeFrom="paragraph">
                    <wp:posOffset>133838</wp:posOffset>
                  </wp:positionV>
                  <wp:extent cx="1412100" cy="1732227"/>
                  <wp:effectExtent l="0" t="0" r="0" b="0"/>
                  <wp:wrapSquare wrapText="bothSides" distT="0" distB="0" distL="114300" distR="114300"/>
                  <wp:docPr id="5" name="image1.jpg" descr="Zaha Hadid (31): Little People, Big Dreams : Sanchez Vegara, Maria Isabel,  Amar, Asun: Amazon.co.uk: Books"/>
                  <wp:cNvGraphicFramePr/>
                  <a:graphic xmlns:a="http://schemas.openxmlformats.org/drawingml/2006/main">
                    <a:graphicData uri="http://schemas.openxmlformats.org/drawingml/2006/picture">
                      <pic:pic xmlns:pic="http://schemas.openxmlformats.org/drawingml/2006/picture">
                        <pic:nvPicPr>
                          <pic:cNvPr id="0" name="image1.jpg" descr="Zaha Hadid (31): Little People, Big Dreams : Sanchez Vegara, Maria Isabel,  Amar, Asun: Amazon.co.uk: Books"/>
                          <pic:cNvPicPr preferRelativeResize="0"/>
                        </pic:nvPicPr>
                        <pic:blipFill>
                          <a:blip r:embed="rId6"/>
                          <a:srcRect/>
                          <a:stretch>
                            <a:fillRect/>
                          </a:stretch>
                        </pic:blipFill>
                        <pic:spPr>
                          <a:xfrm>
                            <a:off x="0" y="0"/>
                            <a:ext cx="1412100" cy="1732227"/>
                          </a:xfrm>
                          <a:prstGeom prst="rect">
                            <a:avLst/>
                          </a:prstGeom>
                          <a:ln/>
                        </pic:spPr>
                      </pic:pic>
                    </a:graphicData>
                  </a:graphic>
                </wp:anchor>
              </w:drawing>
            </w:r>
          </w:p>
          <w:p w14:paraId="04E801F0" w14:textId="77777777" w:rsidR="007C084B" w:rsidRDefault="007C084B"/>
          <w:p w14:paraId="539F0364" w14:textId="77777777" w:rsidR="007C084B" w:rsidRDefault="007C084B"/>
          <w:p w14:paraId="1651FDCE" w14:textId="77777777" w:rsidR="007C084B" w:rsidRDefault="007C084B"/>
          <w:p w14:paraId="62827F95" w14:textId="77777777" w:rsidR="007C084B" w:rsidRDefault="007C084B"/>
          <w:p w14:paraId="4365565D" w14:textId="77777777" w:rsidR="007C084B" w:rsidRDefault="007C084B"/>
          <w:p w14:paraId="21AF0275" w14:textId="77777777" w:rsidR="007C084B" w:rsidRDefault="007C084B"/>
          <w:p w14:paraId="51FDFFB8" w14:textId="77777777" w:rsidR="007C084B" w:rsidRDefault="007C084B"/>
          <w:p w14:paraId="18481F0C" w14:textId="77777777" w:rsidR="007C084B" w:rsidRDefault="007C084B"/>
          <w:p w14:paraId="21DBC3BD" w14:textId="77777777" w:rsidR="007C084B" w:rsidRDefault="007C084B"/>
          <w:p w14:paraId="06F0DBDE" w14:textId="77777777" w:rsidR="007C084B" w:rsidRDefault="007C084B"/>
          <w:p w14:paraId="612F7B95" w14:textId="77777777" w:rsidR="007C084B" w:rsidRDefault="007C084B"/>
          <w:p w14:paraId="75A4FC36" w14:textId="77777777" w:rsidR="007C084B" w:rsidRDefault="007C084B"/>
          <w:p w14:paraId="556C91D6" w14:textId="77777777" w:rsidR="007C084B" w:rsidRDefault="007C084B"/>
          <w:p w14:paraId="4123A013" w14:textId="77777777" w:rsidR="007C084B" w:rsidRDefault="007C084B"/>
          <w:p w14:paraId="0EC0D0DF" w14:textId="77777777" w:rsidR="007C084B" w:rsidRDefault="007C084B"/>
          <w:p w14:paraId="1619B7EE" w14:textId="77777777" w:rsidR="007C084B" w:rsidRDefault="007C084B"/>
          <w:p w14:paraId="73B1F2C9" w14:textId="77777777" w:rsidR="007C084B" w:rsidRDefault="0043368C">
            <w:pPr>
              <w:tabs>
                <w:tab w:val="left" w:pos="1596"/>
              </w:tabs>
            </w:pPr>
            <w:r>
              <w:tab/>
            </w:r>
          </w:p>
        </w:tc>
        <w:tc>
          <w:tcPr>
            <w:tcW w:w="5111" w:type="dxa"/>
          </w:tcPr>
          <w:p w14:paraId="0CBBF43F" w14:textId="4BD82663" w:rsidR="007C084B" w:rsidRPr="00690C1B" w:rsidRDefault="0043368C" w:rsidP="00F972DD">
            <w:pPr>
              <w:rPr>
                <w:rFonts w:asciiTheme="minorHAnsi" w:hAnsiTheme="minorHAnsi" w:cstheme="minorHAnsi"/>
                <w:b/>
                <w:sz w:val="20"/>
                <w:szCs w:val="20"/>
                <w:u w:val="single"/>
              </w:rPr>
            </w:pPr>
            <w:r w:rsidRPr="00690C1B">
              <w:rPr>
                <w:rFonts w:asciiTheme="minorHAnsi" w:hAnsiTheme="minorHAnsi" w:cstheme="minorHAnsi"/>
                <w:b/>
                <w:sz w:val="20"/>
                <w:szCs w:val="20"/>
                <w:u w:val="single"/>
              </w:rPr>
              <w:lastRenderedPageBreak/>
              <w:t>R.E</w:t>
            </w:r>
          </w:p>
          <w:p w14:paraId="3E4576FC" w14:textId="09F28548" w:rsidR="00690C1B" w:rsidRPr="00690C1B" w:rsidRDefault="00690C1B" w:rsidP="00F972DD">
            <w:pPr>
              <w:rPr>
                <w:rFonts w:asciiTheme="minorHAnsi" w:hAnsiTheme="minorHAnsi" w:cstheme="minorHAnsi"/>
                <w:b/>
                <w:bCs/>
                <w:i/>
                <w:iCs/>
                <w:sz w:val="20"/>
                <w:szCs w:val="20"/>
              </w:rPr>
            </w:pPr>
            <w:r w:rsidRPr="00690C1B">
              <w:rPr>
                <w:rFonts w:asciiTheme="minorHAnsi" w:hAnsiTheme="minorHAnsi" w:cstheme="minorHAnsi"/>
                <w:b/>
                <w:bCs/>
                <w:i/>
                <w:iCs/>
                <w:sz w:val="20"/>
                <w:szCs w:val="20"/>
              </w:rPr>
              <w:t>How do Jews use stories to remember God’s covenant?</w:t>
            </w:r>
          </w:p>
          <w:p w14:paraId="329FBF57" w14:textId="1881CE64" w:rsidR="00690C1B" w:rsidRPr="00690C1B" w:rsidRDefault="00690C1B" w:rsidP="00690C1B">
            <w:pPr>
              <w:numPr>
                <w:ilvl w:val="0"/>
                <w:numId w:val="7"/>
              </w:numPr>
              <w:shd w:val="clear" w:color="auto" w:fill="FFFFFF"/>
              <w:rPr>
                <w:rFonts w:asciiTheme="minorHAnsi" w:hAnsiTheme="minorHAnsi" w:cstheme="minorHAnsi"/>
                <w:color w:val="222222"/>
                <w:sz w:val="20"/>
                <w:szCs w:val="20"/>
                <w:lang w:eastAsia="en-GB"/>
              </w:rPr>
            </w:pPr>
            <w:r w:rsidRPr="00690C1B">
              <w:rPr>
                <w:rFonts w:asciiTheme="minorHAnsi" w:eastAsia="Times New Roman" w:hAnsiTheme="minorHAnsi" w:cstheme="minorHAnsi"/>
                <w:color w:val="222222"/>
                <w:sz w:val="20"/>
                <w:szCs w:val="20"/>
                <w:lang w:eastAsia="en-GB"/>
              </w:rPr>
              <w:t>What it is like to be Jewish and Jewish beliefs about God</w:t>
            </w:r>
            <w:r w:rsidRPr="00690C1B">
              <w:rPr>
                <w:rFonts w:asciiTheme="minorHAnsi" w:eastAsia="Times New Roman" w:hAnsiTheme="minorHAnsi" w:cstheme="minorHAnsi"/>
                <w:color w:val="222222"/>
                <w:sz w:val="20"/>
                <w:szCs w:val="20"/>
                <w:lang w:eastAsia="en-GB"/>
              </w:rPr>
              <w:t>?</w:t>
            </w:r>
          </w:p>
          <w:p w14:paraId="357C4300" w14:textId="77777777" w:rsidR="00690C1B" w:rsidRPr="00690C1B" w:rsidRDefault="00690C1B" w:rsidP="00690C1B">
            <w:pPr>
              <w:numPr>
                <w:ilvl w:val="0"/>
                <w:numId w:val="7"/>
              </w:numPr>
              <w:shd w:val="clear" w:color="auto" w:fill="FFFFFF"/>
              <w:rPr>
                <w:rFonts w:asciiTheme="minorHAnsi" w:eastAsia="Times New Roman" w:hAnsiTheme="minorHAnsi" w:cstheme="minorHAnsi"/>
                <w:color w:val="222222"/>
                <w:sz w:val="20"/>
                <w:szCs w:val="20"/>
                <w:lang w:val="en-GB" w:eastAsia="en-GB"/>
              </w:rPr>
            </w:pPr>
            <w:r w:rsidRPr="00690C1B">
              <w:rPr>
                <w:rFonts w:asciiTheme="minorHAnsi" w:eastAsia="Times New Roman" w:hAnsiTheme="minorHAnsi" w:cstheme="minorHAnsi"/>
                <w:color w:val="222222"/>
                <w:sz w:val="20"/>
                <w:szCs w:val="20"/>
                <w:lang w:val="en-GB" w:eastAsia="en-GB"/>
              </w:rPr>
              <w:t>Abraham is the founding father of the Jewish people.</w:t>
            </w:r>
          </w:p>
          <w:p w14:paraId="7B231B08" w14:textId="77777777" w:rsidR="00690C1B" w:rsidRPr="00690C1B" w:rsidRDefault="00690C1B" w:rsidP="00690C1B">
            <w:pPr>
              <w:numPr>
                <w:ilvl w:val="0"/>
                <w:numId w:val="7"/>
              </w:numPr>
              <w:shd w:val="clear" w:color="auto" w:fill="FFFFFF"/>
              <w:rPr>
                <w:rFonts w:asciiTheme="minorHAnsi" w:eastAsia="Times New Roman" w:hAnsiTheme="minorHAnsi" w:cstheme="minorHAnsi"/>
                <w:color w:val="222222"/>
                <w:sz w:val="20"/>
                <w:szCs w:val="20"/>
                <w:lang w:val="en-GB" w:eastAsia="en-GB"/>
              </w:rPr>
            </w:pPr>
            <w:r w:rsidRPr="00690C1B">
              <w:rPr>
                <w:rFonts w:asciiTheme="minorHAnsi" w:eastAsia="Times New Roman" w:hAnsiTheme="minorHAnsi" w:cstheme="minorHAnsi"/>
                <w:color w:val="222222"/>
                <w:sz w:val="20"/>
                <w:szCs w:val="20"/>
                <w:lang w:val="en-GB" w:eastAsia="en-GB"/>
              </w:rPr>
              <w:t>God made special promises to His people.</w:t>
            </w:r>
          </w:p>
          <w:p w14:paraId="0CD0FF6A" w14:textId="77777777" w:rsidR="00690C1B" w:rsidRPr="00690C1B" w:rsidRDefault="00690C1B" w:rsidP="00690C1B">
            <w:pPr>
              <w:numPr>
                <w:ilvl w:val="0"/>
                <w:numId w:val="7"/>
              </w:numPr>
              <w:shd w:val="clear" w:color="auto" w:fill="FFFFFF"/>
              <w:rPr>
                <w:rFonts w:asciiTheme="minorHAnsi" w:eastAsia="Times New Roman" w:hAnsiTheme="minorHAnsi" w:cstheme="minorHAnsi"/>
                <w:color w:val="222222"/>
                <w:sz w:val="20"/>
                <w:szCs w:val="20"/>
                <w:lang w:val="en-GB" w:eastAsia="en-GB"/>
              </w:rPr>
            </w:pPr>
            <w:r w:rsidRPr="00690C1B">
              <w:rPr>
                <w:rFonts w:asciiTheme="minorHAnsi" w:eastAsia="Times New Roman" w:hAnsiTheme="minorHAnsi" w:cstheme="minorHAnsi"/>
                <w:color w:val="222222"/>
                <w:sz w:val="20"/>
                <w:szCs w:val="20"/>
                <w:lang w:val="en-GB" w:eastAsia="en-GB"/>
              </w:rPr>
              <w:t xml:space="preserve">Moses is a key leader in the Jewish tradition. </w:t>
            </w:r>
          </w:p>
          <w:p w14:paraId="48E34293" w14:textId="77777777" w:rsidR="00690C1B" w:rsidRPr="00690C1B" w:rsidRDefault="00690C1B" w:rsidP="00690C1B">
            <w:pPr>
              <w:numPr>
                <w:ilvl w:val="0"/>
                <w:numId w:val="7"/>
              </w:numPr>
              <w:shd w:val="clear" w:color="auto" w:fill="FFFFFF"/>
              <w:rPr>
                <w:rFonts w:asciiTheme="minorHAnsi" w:eastAsia="Times New Roman" w:hAnsiTheme="minorHAnsi" w:cstheme="minorHAnsi"/>
                <w:color w:val="222222"/>
                <w:sz w:val="20"/>
                <w:szCs w:val="20"/>
                <w:lang w:val="en-GB" w:eastAsia="en-GB"/>
              </w:rPr>
            </w:pPr>
            <w:r w:rsidRPr="00690C1B">
              <w:rPr>
                <w:rFonts w:asciiTheme="minorHAnsi" w:eastAsia="Times New Roman" w:hAnsiTheme="minorHAnsi" w:cstheme="minorHAnsi"/>
                <w:color w:val="222222"/>
                <w:sz w:val="20"/>
                <w:szCs w:val="20"/>
                <w:lang w:val="en-GB" w:eastAsia="en-GB"/>
              </w:rPr>
              <w:t>The Torah is the Jewish sacred text.</w:t>
            </w:r>
          </w:p>
          <w:p w14:paraId="72771CFE" w14:textId="0C955CAC" w:rsidR="00690C1B" w:rsidRPr="00690C1B" w:rsidRDefault="00690C1B" w:rsidP="00690C1B">
            <w:pPr>
              <w:numPr>
                <w:ilvl w:val="0"/>
                <w:numId w:val="7"/>
              </w:numPr>
              <w:shd w:val="clear" w:color="auto" w:fill="FFFFFF"/>
              <w:rPr>
                <w:rFonts w:asciiTheme="minorHAnsi" w:eastAsia="Times New Roman" w:hAnsiTheme="minorHAnsi" w:cstheme="minorHAnsi"/>
                <w:color w:val="222222"/>
                <w:sz w:val="20"/>
                <w:szCs w:val="20"/>
                <w:lang w:val="en-GB" w:eastAsia="en-GB"/>
              </w:rPr>
            </w:pPr>
            <w:r w:rsidRPr="00690C1B">
              <w:rPr>
                <w:rFonts w:asciiTheme="minorHAnsi" w:eastAsia="Times New Roman" w:hAnsiTheme="minorHAnsi" w:cstheme="minorHAnsi"/>
                <w:color w:val="222222"/>
                <w:sz w:val="20"/>
                <w:szCs w:val="20"/>
                <w:lang w:val="en-GB" w:eastAsia="en-GB"/>
              </w:rPr>
              <w:t xml:space="preserve">Jewish people celebrate the festival of Pesach and the weekly </w:t>
            </w:r>
            <w:proofErr w:type="gramStart"/>
            <w:r w:rsidRPr="00690C1B">
              <w:rPr>
                <w:rFonts w:asciiTheme="minorHAnsi" w:eastAsia="Times New Roman" w:hAnsiTheme="minorHAnsi" w:cstheme="minorHAnsi"/>
                <w:color w:val="222222"/>
                <w:sz w:val="20"/>
                <w:szCs w:val="20"/>
                <w:lang w:val="en-GB" w:eastAsia="en-GB"/>
              </w:rPr>
              <w:t>Shabbat ,</w:t>
            </w:r>
            <w:proofErr w:type="gramEnd"/>
            <w:r w:rsidRPr="00690C1B">
              <w:rPr>
                <w:rFonts w:asciiTheme="minorHAnsi" w:eastAsia="Times New Roman" w:hAnsiTheme="minorHAnsi" w:cstheme="minorHAnsi"/>
                <w:color w:val="222222"/>
                <w:sz w:val="20"/>
                <w:szCs w:val="20"/>
                <w:lang w:val="en-GB" w:eastAsia="en-GB"/>
              </w:rPr>
              <w:t xml:space="preserve"> illustrating how Jewish people try to live.</w:t>
            </w:r>
          </w:p>
          <w:p w14:paraId="1FBEEC3B" w14:textId="7A79634E" w:rsidR="00690C1B" w:rsidRPr="00690C1B" w:rsidRDefault="00690C1B" w:rsidP="00690C1B">
            <w:pPr>
              <w:shd w:val="clear" w:color="auto" w:fill="FFFFFF"/>
              <w:rPr>
                <w:rFonts w:asciiTheme="minorHAnsi" w:eastAsia="Times New Roman" w:hAnsiTheme="minorHAnsi" w:cstheme="minorHAnsi"/>
                <w:b/>
                <w:bCs/>
                <w:i/>
                <w:iCs/>
                <w:color w:val="222222"/>
                <w:sz w:val="20"/>
                <w:szCs w:val="20"/>
                <w:lang w:val="en-GB" w:eastAsia="en-GB"/>
              </w:rPr>
            </w:pPr>
            <w:r w:rsidRPr="00690C1B">
              <w:rPr>
                <w:rFonts w:asciiTheme="minorHAnsi" w:hAnsiTheme="minorHAnsi" w:cstheme="minorHAnsi"/>
                <w:b/>
                <w:bCs/>
                <w:i/>
                <w:iCs/>
                <w:sz w:val="20"/>
                <w:szCs w:val="20"/>
              </w:rPr>
              <w:t>Why do people follow inspirational leaders?</w:t>
            </w:r>
          </w:p>
          <w:p w14:paraId="09CCEE1E" w14:textId="606EC8BA" w:rsidR="00F972DD" w:rsidRPr="00690C1B" w:rsidRDefault="00690C1B" w:rsidP="00690C1B">
            <w:pPr>
              <w:numPr>
                <w:ilvl w:val="0"/>
                <w:numId w:val="19"/>
              </w:numPr>
              <w:shd w:val="clear" w:color="auto" w:fill="FFFFFF"/>
              <w:rPr>
                <w:rFonts w:asciiTheme="minorHAnsi" w:eastAsia="Times New Roman" w:hAnsiTheme="minorHAnsi" w:cstheme="minorHAnsi"/>
                <w:color w:val="222222"/>
                <w:sz w:val="20"/>
                <w:szCs w:val="20"/>
                <w:lang w:val="en-GB" w:eastAsia="en-GB"/>
              </w:rPr>
            </w:pPr>
            <w:r w:rsidRPr="00690C1B">
              <w:rPr>
                <w:rFonts w:asciiTheme="minorHAnsi" w:eastAsia="Times New Roman" w:hAnsiTheme="minorHAnsi" w:cstheme="minorHAnsi"/>
                <w:color w:val="222222"/>
                <w:sz w:val="20"/>
                <w:szCs w:val="20"/>
                <w:lang w:val="en-GB" w:eastAsia="en-GB"/>
              </w:rPr>
              <w:lastRenderedPageBreak/>
              <w:t xml:space="preserve">Pupils will learn about the concept of leadership. It will be an introduction to Jesus, The Prophet Muhammad and Moses as important leaders for Christians, Muslims and Jews. Pupils will develop an awareness of the key figures in the Abrahamic religions and their teachings. They will learn about the characteristics of specific leaders and why they are inspirational.  Pupils will also have the opportunity to study a modern-day leader, analysing the impact they have had on society. </w:t>
            </w:r>
          </w:p>
        </w:tc>
      </w:tr>
      <w:tr w:rsidR="007C084B" w14:paraId="0986C939" w14:textId="77777777" w:rsidTr="00BA42DF">
        <w:tc>
          <w:tcPr>
            <w:tcW w:w="4815" w:type="dxa"/>
          </w:tcPr>
          <w:p w14:paraId="0C8E861F" w14:textId="77777777" w:rsidR="007C084B" w:rsidRPr="00F972DD" w:rsidRDefault="0043368C" w:rsidP="00F972DD">
            <w:pPr>
              <w:rPr>
                <w:rFonts w:asciiTheme="minorHAnsi" w:hAnsiTheme="minorHAnsi" w:cstheme="minorHAnsi"/>
                <w:b/>
                <w:u w:val="single"/>
              </w:rPr>
            </w:pPr>
            <w:r w:rsidRPr="00F972DD">
              <w:rPr>
                <w:rFonts w:asciiTheme="minorHAnsi" w:hAnsiTheme="minorHAnsi" w:cstheme="minorHAnsi"/>
                <w:b/>
                <w:u w:val="single"/>
              </w:rPr>
              <w:lastRenderedPageBreak/>
              <w:t>PSHE</w:t>
            </w:r>
          </w:p>
          <w:p w14:paraId="469B99CC" w14:textId="77777777" w:rsidR="00F972DD" w:rsidRPr="00F972DD" w:rsidRDefault="00F972DD" w:rsidP="00F972DD">
            <w:pPr>
              <w:pBdr>
                <w:top w:val="nil"/>
                <w:left w:val="nil"/>
                <w:bottom w:val="nil"/>
                <w:right w:val="nil"/>
                <w:between w:val="nil"/>
              </w:pBdr>
              <w:rPr>
                <w:rFonts w:asciiTheme="minorHAnsi" w:hAnsiTheme="minorHAnsi" w:cstheme="minorHAnsi"/>
                <w:b/>
                <w:color w:val="000000"/>
              </w:rPr>
            </w:pPr>
            <w:r w:rsidRPr="00F972DD">
              <w:rPr>
                <w:rFonts w:asciiTheme="minorHAnsi" w:hAnsiTheme="minorHAnsi" w:cstheme="minorHAnsi"/>
                <w:b/>
                <w:color w:val="000000"/>
              </w:rPr>
              <w:t>Story Project</w:t>
            </w:r>
          </w:p>
          <w:p w14:paraId="1B05F991" w14:textId="77777777" w:rsidR="00F972DD" w:rsidRPr="00F972DD" w:rsidRDefault="00F972DD" w:rsidP="00F972DD">
            <w:pPr>
              <w:pBdr>
                <w:top w:val="nil"/>
                <w:left w:val="nil"/>
                <w:bottom w:val="nil"/>
                <w:right w:val="nil"/>
                <w:between w:val="nil"/>
              </w:pBdr>
              <w:rPr>
                <w:rFonts w:asciiTheme="minorHAnsi" w:hAnsiTheme="minorHAnsi" w:cstheme="minorHAnsi"/>
                <w:b/>
                <w:i/>
                <w:iCs/>
                <w:color w:val="000000"/>
              </w:rPr>
            </w:pPr>
            <w:r w:rsidRPr="00F972DD">
              <w:rPr>
                <w:rFonts w:asciiTheme="minorHAnsi" w:hAnsiTheme="minorHAnsi" w:cstheme="minorHAnsi"/>
                <w:b/>
                <w:i/>
                <w:iCs/>
                <w:color w:val="000000"/>
              </w:rPr>
              <w:t xml:space="preserve">On a magical </w:t>
            </w:r>
            <w:proofErr w:type="gramStart"/>
            <w:r w:rsidRPr="00F972DD">
              <w:rPr>
                <w:rFonts w:asciiTheme="minorHAnsi" w:hAnsiTheme="minorHAnsi" w:cstheme="minorHAnsi"/>
                <w:b/>
                <w:i/>
                <w:iCs/>
                <w:color w:val="000000"/>
              </w:rPr>
              <w:t>do nothing</w:t>
            </w:r>
            <w:proofErr w:type="gramEnd"/>
            <w:r w:rsidRPr="00F972DD">
              <w:rPr>
                <w:rFonts w:asciiTheme="minorHAnsi" w:hAnsiTheme="minorHAnsi" w:cstheme="minorHAnsi"/>
                <w:b/>
                <w:i/>
                <w:iCs/>
                <w:color w:val="000000"/>
              </w:rPr>
              <w:t xml:space="preserve"> day </w:t>
            </w:r>
          </w:p>
          <w:p w14:paraId="71E28FD7" w14:textId="2E1250E2" w:rsidR="00F972DD" w:rsidRPr="00B317D6" w:rsidRDefault="00F972DD" w:rsidP="00F972DD">
            <w:pPr>
              <w:pStyle w:val="ListParagraph"/>
              <w:numPr>
                <w:ilvl w:val="0"/>
                <w:numId w:val="16"/>
              </w:numPr>
              <w:shd w:val="clear" w:color="auto" w:fill="FFFFFF"/>
              <w:ind w:left="312" w:hanging="357"/>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explain what nature is and I can tell you how nature benefits my mental wellbeing.</w:t>
            </w:r>
          </w:p>
          <w:p w14:paraId="1BB52F6E" w14:textId="5EDEB33D" w:rsidR="00F972DD" w:rsidRPr="00B317D6" w:rsidRDefault="00F972DD" w:rsidP="00F972DD">
            <w:pPr>
              <w:pStyle w:val="ListParagraph"/>
              <w:numPr>
                <w:ilvl w:val="0"/>
                <w:numId w:val="16"/>
              </w:numPr>
              <w:shd w:val="clear" w:color="auto" w:fill="FFFFFF"/>
              <w:ind w:left="312" w:hanging="357"/>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give examples of the rights of living things and I can explain why it is important to respect the rights of all living things.</w:t>
            </w:r>
          </w:p>
          <w:p w14:paraId="50AE60B9" w14:textId="77777777" w:rsidR="00BA42DF" w:rsidRPr="00B317D6" w:rsidRDefault="00BA42DF" w:rsidP="00BA42DF">
            <w:pPr>
              <w:pStyle w:val="ListParagraph"/>
              <w:numPr>
                <w:ilvl w:val="0"/>
                <w:numId w:val="16"/>
              </w:numPr>
              <w:shd w:val="clear" w:color="auto" w:fill="FFFFFF"/>
              <w:ind w:left="312" w:hanging="357"/>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tell you how I can keep safe when I am outside.</w:t>
            </w:r>
          </w:p>
          <w:p w14:paraId="10E96069" w14:textId="439A435C" w:rsidR="00F972DD" w:rsidRPr="00B317D6" w:rsidRDefault="00F972DD" w:rsidP="00F972DD">
            <w:pPr>
              <w:pStyle w:val="ListParagraph"/>
              <w:numPr>
                <w:ilvl w:val="0"/>
                <w:numId w:val="16"/>
              </w:numPr>
              <w:shd w:val="clear" w:color="auto" w:fill="FFFFFF"/>
              <w:ind w:left="312" w:hanging="357"/>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explain the importance of having a balance between online games and other hobbies</w:t>
            </w:r>
          </w:p>
          <w:p w14:paraId="629BDB13" w14:textId="6B64E693" w:rsidR="00F972DD" w:rsidRPr="00B317D6" w:rsidRDefault="00F972DD" w:rsidP="00F972DD">
            <w:pPr>
              <w:pStyle w:val="ListParagraph"/>
              <w:numPr>
                <w:ilvl w:val="0"/>
                <w:numId w:val="16"/>
              </w:numPr>
              <w:shd w:val="clear" w:color="auto" w:fill="FFFFFF"/>
              <w:ind w:left="312" w:hanging="357"/>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tell you some strategies I have for managing disappointment.</w:t>
            </w:r>
          </w:p>
          <w:p w14:paraId="03A14BF5" w14:textId="77777777" w:rsidR="00F972DD" w:rsidRPr="00B317D6" w:rsidRDefault="00F972DD" w:rsidP="00F972DD">
            <w:pPr>
              <w:pBdr>
                <w:top w:val="nil"/>
                <w:left w:val="nil"/>
                <w:bottom w:val="nil"/>
                <w:right w:val="nil"/>
                <w:between w:val="nil"/>
              </w:pBdr>
              <w:rPr>
                <w:rFonts w:asciiTheme="minorHAnsi" w:hAnsiTheme="minorHAnsi" w:cstheme="minorHAnsi"/>
                <w:b/>
                <w:i/>
                <w:iCs/>
                <w:color w:val="000000"/>
              </w:rPr>
            </w:pPr>
            <w:r w:rsidRPr="00B317D6">
              <w:rPr>
                <w:rFonts w:asciiTheme="minorHAnsi" w:hAnsiTheme="minorHAnsi" w:cstheme="minorHAnsi"/>
                <w:b/>
                <w:i/>
                <w:iCs/>
                <w:color w:val="000000"/>
              </w:rPr>
              <w:t>No money day.</w:t>
            </w:r>
          </w:p>
          <w:p w14:paraId="046FF760" w14:textId="4FFD979D" w:rsidR="00F972DD" w:rsidRPr="00B317D6" w:rsidRDefault="00F972DD" w:rsidP="00F972DD">
            <w:pPr>
              <w:pStyle w:val="ListParagraph"/>
              <w:numPr>
                <w:ilvl w:val="0"/>
                <w:numId w:val="17"/>
              </w:numPr>
              <w:shd w:val="clear" w:color="auto" w:fill="FFFFFF"/>
              <w:ind w:left="315"/>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tell you some of the ways people pay for things and some of the decisions people have to make about spending.</w:t>
            </w:r>
          </w:p>
          <w:p w14:paraId="5671C36A" w14:textId="0CC8D739" w:rsidR="00F972DD" w:rsidRPr="00B317D6" w:rsidRDefault="00F972DD" w:rsidP="00F972DD">
            <w:pPr>
              <w:pStyle w:val="ListParagraph"/>
              <w:numPr>
                <w:ilvl w:val="0"/>
                <w:numId w:val="17"/>
              </w:numPr>
              <w:shd w:val="clear" w:color="auto" w:fill="FFFFFF"/>
              <w:ind w:left="315"/>
              <w:rPr>
                <w:rFonts w:asciiTheme="minorHAnsi" w:eastAsia="Times New Roman" w:hAnsiTheme="minorHAnsi" w:cstheme="minorHAnsi"/>
                <w:color w:val="000000"/>
                <w:sz w:val="18"/>
                <w:szCs w:val="18"/>
                <w:lang w:val="en-GB" w:eastAsia="en-GB"/>
              </w:rPr>
            </w:pPr>
            <w:r w:rsidRPr="00B317D6">
              <w:rPr>
                <w:rFonts w:asciiTheme="minorHAnsi" w:eastAsia="Times New Roman" w:hAnsiTheme="minorHAnsi" w:cstheme="minorHAnsi"/>
                <w:color w:val="000000"/>
                <w:sz w:val="20"/>
                <w:szCs w:val="20"/>
                <w:lang w:val="en-GB" w:eastAsia="en-GB"/>
              </w:rPr>
              <w:t>I can tell you how money can affect people’s emotions.</w:t>
            </w:r>
          </w:p>
          <w:p w14:paraId="6562936B" w14:textId="6AE76F1F" w:rsidR="00F972DD" w:rsidRPr="00B317D6" w:rsidRDefault="00F972DD" w:rsidP="00F972DD">
            <w:pPr>
              <w:pStyle w:val="ListParagraph"/>
              <w:numPr>
                <w:ilvl w:val="0"/>
                <w:numId w:val="17"/>
              </w:numPr>
              <w:shd w:val="clear" w:color="auto" w:fill="FFFFFF"/>
              <w:ind w:left="315"/>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tell you some of the reasons people save or spend money.</w:t>
            </w:r>
          </w:p>
          <w:p w14:paraId="11BE6EE1" w14:textId="284231EF" w:rsidR="00F972DD" w:rsidRPr="00B317D6" w:rsidRDefault="00F972DD" w:rsidP="00F972DD">
            <w:pPr>
              <w:pStyle w:val="ListParagraph"/>
              <w:numPr>
                <w:ilvl w:val="0"/>
                <w:numId w:val="17"/>
              </w:numPr>
              <w:shd w:val="clear" w:color="auto" w:fill="FFFFFF"/>
              <w:ind w:left="315"/>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tell you what ‘borrowed’ means and why people might borrow money.</w:t>
            </w:r>
          </w:p>
          <w:p w14:paraId="0A03D18C" w14:textId="3B4D07ED" w:rsidR="00F972DD" w:rsidRPr="00B317D6" w:rsidRDefault="00F972DD" w:rsidP="00F972DD">
            <w:pPr>
              <w:pStyle w:val="ListParagraph"/>
              <w:numPr>
                <w:ilvl w:val="0"/>
                <w:numId w:val="17"/>
              </w:numPr>
              <w:shd w:val="clear" w:color="auto" w:fill="FFFFFF"/>
              <w:ind w:left="315"/>
              <w:rPr>
                <w:rFonts w:asciiTheme="minorHAnsi" w:eastAsia="Times New Roman" w:hAnsiTheme="minorHAnsi" w:cstheme="minorHAnsi"/>
                <w:color w:val="000000"/>
                <w:sz w:val="20"/>
                <w:szCs w:val="20"/>
                <w:lang w:val="en-GB" w:eastAsia="en-GB"/>
              </w:rPr>
            </w:pPr>
            <w:r w:rsidRPr="00B317D6">
              <w:rPr>
                <w:rFonts w:asciiTheme="minorHAnsi" w:eastAsia="Times New Roman" w:hAnsiTheme="minorHAnsi" w:cstheme="minorHAnsi"/>
                <w:color w:val="000000"/>
                <w:sz w:val="20"/>
                <w:szCs w:val="20"/>
                <w:lang w:val="en-GB" w:eastAsia="en-GB"/>
              </w:rPr>
              <w:t>I can tell you how to keep money and possessions safe.</w:t>
            </w:r>
          </w:p>
          <w:p w14:paraId="5A94067D" w14:textId="474DAD72" w:rsidR="00F972DD" w:rsidRPr="00F972DD" w:rsidRDefault="00F972DD" w:rsidP="00F972DD">
            <w:pPr>
              <w:shd w:val="clear" w:color="auto" w:fill="FFFFFF"/>
              <w:rPr>
                <w:rFonts w:asciiTheme="minorHAnsi" w:hAnsiTheme="minorHAnsi" w:cstheme="minorHAnsi"/>
                <w:b/>
                <w:i/>
                <w:iCs/>
                <w:color w:val="000000"/>
              </w:rPr>
            </w:pPr>
            <w:proofErr w:type="spellStart"/>
            <w:r w:rsidRPr="00F972DD">
              <w:rPr>
                <w:rFonts w:asciiTheme="minorHAnsi" w:hAnsiTheme="minorHAnsi" w:cstheme="minorHAnsi"/>
                <w:b/>
                <w:i/>
                <w:iCs/>
                <w:color w:val="000000"/>
              </w:rPr>
              <w:t>PolEd</w:t>
            </w:r>
            <w:proofErr w:type="spellEnd"/>
            <w:r w:rsidRPr="00F972DD">
              <w:rPr>
                <w:rFonts w:asciiTheme="minorHAnsi" w:hAnsiTheme="minorHAnsi" w:cstheme="minorHAnsi"/>
                <w:b/>
                <w:i/>
                <w:iCs/>
                <w:color w:val="000000"/>
              </w:rPr>
              <w:t xml:space="preserve"> </w:t>
            </w:r>
          </w:p>
          <w:p w14:paraId="6C90EE30" w14:textId="165D3598" w:rsidR="007C084B" w:rsidRPr="00F972DD" w:rsidRDefault="00F972DD" w:rsidP="00F972DD">
            <w:pPr>
              <w:pBdr>
                <w:top w:val="nil"/>
                <w:left w:val="nil"/>
                <w:bottom w:val="nil"/>
                <w:right w:val="nil"/>
                <w:between w:val="nil"/>
              </w:pBdr>
              <w:rPr>
                <w:rFonts w:asciiTheme="minorHAnsi" w:hAnsiTheme="minorHAnsi" w:cstheme="minorHAnsi"/>
                <w:b/>
                <w:color w:val="000000"/>
              </w:rPr>
            </w:pPr>
            <w:r w:rsidRPr="00F972DD">
              <w:rPr>
                <w:rFonts w:asciiTheme="minorHAnsi" w:hAnsiTheme="minorHAnsi" w:cstheme="minorHAnsi"/>
                <w:bCs/>
                <w:color w:val="000000"/>
              </w:rPr>
              <w:t xml:space="preserve">Understanding the law </w:t>
            </w:r>
            <w:r w:rsidRPr="00F972DD">
              <w:rPr>
                <w:rFonts w:asciiTheme="minorHAnsi" w:hAnsiTheme="minorHAnsi" w:cstheme="minorHAnsi"/>
                <w:b/>
                <w:i/>
                <w:iCs/>
                <w:color w:val="000000"/>
              </w:rPr>
              <w:t xml:space="preserve"> </w:t>
            </w:r>
          </w:p>
        </w:tc>
        <w:tc>
          <w:tcPr>
            <w:tcW w:w="4819" w:type="dxa"/>
            <w:gridSpan w:val="2"/>
            <w:vMerge/>
          </w:tcPr>
          <w:p w14:paraId="0F0EA0F9" w14:textId="77777777" w:rsidR="007C084B" w:rsidRDefault="007C084B">
            <w:pPr>
              <w:widowControl w:val="0"/>
              <w:pBdr>
                <w:top w:val="nil"/>
                <w:left w:val="nil"/>
                <w:bottom w:val="nil"/>
                <w:right w:val="nil"/>
                <w:between w:val="nil"/>
              </w:pBdr>
              <w:spacing w:line="276" w:lineRule="auto"/>
              <w:rPr>
                <w:color w:val="000000"/>
              </w:rPr>
            </w:pPr>
          </w:p>
        </w:tc>
        <w:tc>
          <w:tcPr>
            <w:tcW w:w="5111" w:type="dxa"/>
          </w:tcPr>
          <w:p w14:paraId="3F423BE9" w14:textId="77777777" w:rsidR="007C084B" w:rsidRDefault="0043368C">
            <w:pPr>
              <w:rPr>
                <w:b/>
                <w:u w:val="single"/>
              </w:rPr>
            </w:pPr>
            <w:r>
              <w:rPr>
                <w:b/>
                <w:u w:val="single"/>
              </w:rPr>
              <w:t>P.E</w:t>
            </w:r>
          </w:p>
          <w:p w14:paraId="6B01301C" w14:textId="77777777" w:rsidR="007C084B" w:rsidRDefault="0043368C">
            <w:pPr>
              <w:rPr>
                <w:b/>
                <w:i/>
              </w:rPr>
            </w:pPr>
            <w:r>
              <w:rPr>
                <w:b/>
                <w:i/>
              </w:rPr>
              <w:t xml:space="preserve">Invasion Sport – </w:t>
            </w:r>
            <w:r>
              <w:rPr>
                <w:b/>
                <w:i/>
                <w:color w:val="000000"/>
              </w:rPr>
              <w:t>Football</w:t>
            </w:r>
          </w:p>
          <w:p w14:paraId="279F938A" w14:textId="77777777" w:rsidR="007C084B" w:rsidRDefault="0043368C">
            <w:pPr>
              <w:numPr>
                <w:ilvl w:val="0"/>
                <w:numId w:val="6"/>
              </w:numPr>
              <w:pBdr>
                <w:top w:val="nil"/>
                <w:left w:val="nil"/>
                <w:bottom w:val="nil"/>
                <w:right w:val="nil"/>
                <w:between w:val="nil"/>
              </w:pBdr>
              <w:spacing w:after="160" w:line="259" w:lineRule="auto"/>
              <w:rPr>
                <w:color w:val="000000"/>
              </w:rPr>
            </w:pPr>
            <w:r>
              <w:rPr>
                <w:color w:val="000000"/>
              </w:rPr>
              <w:t>Special awareness, ball control, attack and defense, decision making, passing, dribbling, rules of the game</w:t>
            </w:r>
          </w:p>
          <w:p w14:paraId="2FEBE83B" w14:textId="77777777" w:rsidR="007C084B" w:rsidRDefault="0043368C">
            <w:pPr>
              <w:rPr>
                <w:b/>
                <w:i/>
              </w:rPr>
            </w:pPr>
            <w:r>
              <w:rPr>
                <w:b/>
                <w:i/>
              </w:rPr>
              <w:t>Gymnastics</w:t>
            </w:r>
          </w:p>
          <w:p w14:paraId="0838E3C6" w14:textId="77777777" w:rsidR="007C084B" w:rsidRDefault="0043368C">
            <w:pPr>
              <w:numPr>
                <w:ilvl w:val="0"/>
                <w:numId w:val="10"/>
              </w:numPr>
              <w:pBdr>
                <w:top w:val="nil"/>
                <w:left w:val="nil"/>
                <w:bottom w:val="nil"/>
                <w:right w:val="nil"/>
                <w:between w:val="nil"/>
              </w:pBdr>
              <w:spacing w:after="160" w:line="259" w:lineRule="auto"/>
              <w:rPr>
                <w:b/>
                <w:i/>
                <w:color w:val="000000"/>
              </w:rPr>
            </w:pPr>
            <w:r>
              <w:rPr>
                <w:color w:val="000000"/>
              </w:rPr>
              <w:t>develop flexibility, strength, technique, control and balance [for example, through athletics and gymnastics]</w:t>
            </w:r>
          </w:p>
        </w:tc>
      </w:tr>
      <w:tr w:rsidR="007C084B" w14:paraId="3FC41C23" w14:textId="77777777" w:rsidTr="00BA42DF">
        <w:tc>
          <w:tcPr>
            <w:tcW w:w="4815" w:type="dxa"/>
          </w:tcPr>
          <w:p w14:paraId="12E23C38" w14:textId="77777777" w:rsidR="007C084B" w:rsidRDefault="0043368C">
            <w:pPr>
              <w:rPr>
                <w:b/>
                <w:u w:val="single"/>
              </w:rPr>
            </w:pPr>
            <w:r>
              <w:rPr>
                <w:b/>
                <w:u w:val="single"/>
              </w:rPr>
              <w:t>Art</w:t>
            </w:r>
          </w:p>
          <w:p w14:paraId="0C2CDFC7" w14:textId="77777777" w:rsidR="007C084B" w:rsidRDefault="0043368C">
            <w:pPr>
              <w:rPr>
                <w:b/>
                <w:i/>
              </w:rPr>
            </w:pPr>
            <w:r>
              <w:rPr>
                <w:b/>
                <w:i/>
              </w:rPr>
              <w:t>Drawing</w:t>
            </w:r>
          </w:p>
          <w:p w14:paraId="309187F2" w14:textId="77777777" w:rsidR="007C084B" w:rsidRDefault="0043368C">
            <w:pPr>
              <w:rPr>
                <w:b/>
                <w:i/>
              </w:rPr>
            </w:pPr>
            <w:r>
              <w:rPr>
                <w:b/>
                <w:i/>
              </w:rPr>
              <w:t>Painting</w:t>
            </w:r>
          </w:p>
          <w:p w14:paraId="5A1920A9" w14:textId="77777777" w:rsidR="007C084B" w:rsidRDefault="0043368C">
            <w:pPr>
              <w:rPr>
                <w:b/>
                <w:i/>
              </w:rPr>
            </w:pPr>
            <w:r>
              <w:rPr>
                <w:b/>
                <w:i/>
              </w:rPr>
              <w:t>Collage</w:t>
            </w:r>
          </w:p>
          <w:p w14:paraId="1106D3C1" w14:textId="77777777" w:rsidR="007C084B" w:rsidRDefault="0043368C">
            <w:pPr>
              <w:rPr>
                <w:b/>
                <w:i/>
              </w:rPr>
            </w:pPr>
            <w:r>
              <w:rPr>
                <w:b/>
                <w:i/>
              </w:rPr>
              <w:t>Artist: JMW Turner</w:t>
            </w:r>
          </w:p>
          <w:p w14:paraId="4DF65D38" w14:textId="77777777" w:rsidR="007C084B" w:rsidRDefault="0043368C">
            <w:pPr>
              <w:rPr>
                <w:b/>
                <w:i/>
              </w:rPr>
            </w:pPr>
            <w:r>
              <w:rPr>
                <w:b/>
                <w:i/>
              </w:rPr>
              <w:lastRenderedPageBreak/>
              <w:t xml:space="preserve">Formal Element: </w:t>
            </w:r>
            <w:proofErr w:type="spellStart"/>
            <w:r>
              <w:rPr>
                <w:b/>
                <w:i/>
              </w:rPr>
              <w:t>colour</w:t>
            </w:r>
            <w:proofErr w:type="spellEnd"/>
            <w:r>
              <w:rPr>
                <w:b/>
                <w:i/>
              </w:rPr>
              <w:t>, tone</w:t>
            </w:r>
          </w:p>
          <w:p w14:paraId="7F62F978" w14:textId="77777777" w:rsidR="007C084B" w:rsidRDefault="0043368C">
            <w:pPr>
              <w:numPr>
                <w:ilvl w:val="0"/>
                <w:numId w:val="2"/>
              </w:numPr>
              <w:pBdr>
                <w:top w:val="nil"/>
                <w:left w:val="nil"/>
                <w:bottom w:val="nil"/>
                <w:right w:val="nil"/>
                <w:between w:val="nil"/>
              </w:pBdr>
              <w:ind w:left="417"/>
              <w:rPr>
                <w:color w:val="000000"/>
              </w:rPr>
            </w:pPr>
            <w:r>
              <w:rPr>
                <w:color w:val="000000"/>
              </w:rPr>
              <w:t>Show the potential of various pencils - using different grades of pencil for different tasks</w:t>
            </w:r>
          </w:p>
          <w:p w14:paraId="13095F6A" w14:textId="77777777" w:rsidR="007C084B" w:rsidRDefault="0043368C">
            <w:pPr>
              <w:numPr>
                <w:ilvl w:val="0"/>
                <w:numId w:val="2"/>
              </w:numPr>
              <w:pBdr>
                <w:top w:val="nil"/>
                <w:left w:val="nil"/>
                <w:bottom w:val="nil"/>
                <w:right w:val="nil"/>
                <w:between w:val="nil"/>
              </w:pBdr>
              <w:ind w:left="417"/>
              <w:rPr>
                <w:color w:val="000000"/>
              </w:rPr>
            </w:pPr>
            <w:r>
              <w:rPr>
                <w:color w:val="000000"/>
              </w:rPr>
              <w:t>Closely observe when drawing</w:t>
            </w:r>
          </w:p>
          <w:p w14:paraId="699E31DC" w14:textId="77777777" w:rsidR="007C084B" w:rsidRDefault="0043368C">
            <w:pPr>
              <w:numPr>
                <w:ilvl w:val="0"/>
                <w:numId w:val="2"/>
              </w:numPr>
              <w:pBdr>
                <w:top w:val="nil"/>
                <w:left w:val="nil"/>
                <w:bottom w:val="nil"/>
                <w:right w:val="nil"/>
                <w:between w:val="nil"/>
              </w:pBdr>
              <w:ind w:left="417"/>
              <w:rPr>
                <w:color w:val="000000"/>
              </w:rPr>
            </w:pPr>
            <w:r>
              <w:rPr>
                <w:color w:val="000000"/>
              </w:rPr>
              <w:t xml:space="preserve">Draw both positive and negative shapes </w:t>
            </w:r>
          </w:p>
        </w:tc>
        <w:tc>
          <w:tcPr>
            <w:tcW w:w="2410" w:type="dxa"/>
          </w:tcPr>
          <w:p w14:paraId="74EBA248" w14:textId="77777777" w:rsidR="007C084B" w:rsidRDefault="0043368C">
            <w:pPr>
              <w:rPr>
                <w:b/>
                <w:u w:val="single"/>
              </w:rPr>
            </w:pPr>
            <w:r>
              <w:rPr>
                <w:b/>
                <w:u w:val="single"/>
              </w:rPr>
              <w:lastRenderedPageBreak/>
              <w:t xml:space="preserve">Design Technology </w:t>
            </w:r>
          </w:p>
          <w:p w14:paraId="0EBD8A70" w14:textId="77777777" w:rsidR="007C084B" w:rsidRDefault="0043368C">
            <w:pPr>
              <w:rPr>
                <w:b/>
                <w:i/>
              </w:rPr>
            </w:pPr>
            <w:r>
              <w:rPr>
                <w:b/>
                <w:i/>
              </w:rPr>
              <w:t>Mechanical systems</w:t>
            </w:r>
            <w:r>
              <w:rPr>
                <w:b/>
                <w:i/>
                <w:sz w:val="16"/>
                <w:szCs w:val="16"/>
              </w:rPr>
              <w:t xml:space="preserve"> - </w:t>
            </w:r>
            <w:r>
              <w:rPr>
                <w:b/>
                <w:i/>
              </w:rPr>
              <w:t xml:space="preserve">Pneumatic toys </w:t>
            </w:r>
          </w:p>
          <w:p w14:paraId="18749BEB" w14:textId="77777777" w:rsidR="007C084B" w:rsidRDefault="0043368C">
            <w:pPr>
              <w:widowControl w:val="0"/>
              <w:numPr>
                <w:ilvl w:val="0"/>
                <w:numId w:val="1"/>
              </w:numPr>
              <w:pBdr>
                <w:top w:val="nil"/>
                <w:left w:val="nil"/>
                <w:bottom w:val="nil"/>
                <w:right w:val="nil"/>
                <w:between w:val="nil"/>
              </w:pBdr>
              <w:ind w:left="468" w:hanging="378"/>
              <w:rPr>
                <w:rFonts w:ascii="Century Gothic" w:eastAsia="Century Gothic" w:hAnsi="Century Gothic" w:cs="Century Gothic"/>
                <w:sz w:val="16"/>
                <w:szCs w:val="16"/>
              </w:rPr>
            </w:pPr>
            <w:r>
              <w:t xml:space="preserve"> Select from and use a wider range </w:t>
            </w:r>
            <w:r>
              <w:lastRenderedPageBreak/>
              <w:t>of materials and components, including construction materials, textiles and ingredients, according to their functional properties and aesthetic qualities</w:t>
            </w:r>
          </w:p>
        </w:tc>
        <w:tc>
          <w:tcPr>
            <w:tcW w:w="2409" w:type="dxa"/>
          </w:tcPr>
          <w:p w14:paraId="4C8E46CF" w14:textId="77777777" w:rsidR="007C084B" w:rsidRDefault="0043368C">
            <w:pPr>
              <w:rPr>
                <w:b/>
                <w:u w:val="single"/>
              </w:rPr>
            </w:pPr>
            <w:r>
              <w:rPr>
                <w:b/>
                <w:u w:val="single"/>
              </w:rPr>
              <w:lastRenderedPageBreak/>
              <w:t>Music</w:t>
            </w:r>
          </w:p>
          <w:p w14:paraId="093F5522" w14:textId="77777777" w:rsidR="007C084B" w:rsidRDefault="0043368C">
            <w:pPr>
              <w:rPr>
                <w:b/>
                <w:i/>
              </w:rPr>
            </w:pPr>
            <w:r>
              <w:rPr>
                <w:b/>
                <w:i/>
              </w:rPr>
              <w:t>Let Your Spirit Fly</w:t>
            </w:r>
          </w:p>
          <w:p w14:paraId="5DB1BC56" w14:textId="77777777" w:rsidR="007C084B" w:rsidRDefault="0043368C" w:rsidP="00413740">
            <w:pPr>
              <w:numPr>
                <w:ilvl w:val="0"/>
                <w:numId w:val="5"/>
              </w:numPr>
              <w:pBdr>
                <w:top w:val="nil"/>
                <w:left w:val="nil"/>
                <w:bottom w:val="nil"/>
                <w:right w:val="nil"/>
                <w:between w:val="nil"/>
              </w:pBdr>
              <w:spacing w:line="259" w:lineRule="auto"/>
              <w:ind w:left="312"/>
              <w:rPr>
                <w:color w:val="000000"/>
              </w:rPr>
            </w:pPr>
            <w:r>
              <w:rPr>
                <w:color w:val="000000"/>
              </w:rPr>
              <w:t xml:space="preserve">Listen and appraise </w:t>
            </w:r>
          </w:p>
          <w:p w14:paraId="069317EC" w14:textId="3E47F5D6" w:rsidR="007C084B" w:rsidRDefault="0043368C" w:rsidP="00413740">
            <w:pPr>
              <w:numPr>
                <w:ilvl w:val="0"/>
                <w:numId w:val="5"/>
              </w:numPr>
              <w:pBdr>
                <w:top w:val="nil"/>
                <w:left w:val="nil"/>
                <w:bottom w:val="nil"/>
                <w:right w:val="nil"/>
                <w:between w:val="nil"/>
              </w:pBdr>
              <w:spacing w:line="259" w:lineRule="auto"/>
              <w:ind w:left="312"/>
              <w:rPr>
                <w:color w:val="000000"/>
              </w:rPr>
            </w:pPr>
            <w:r>
              <w:rPr>
                <w:color w:val="000000"/>
              </w:rPr>
              <w:t xml:space="preserve">Performance </w:t>
            </w:r>
          </w:p>
          <w:p w14:paraId="7A05553E" w14:textId="77777777" w:rsidR="00413740" w:rsidRDefault="00413740" w:rsidP="00413740">
            <w:pPr>
              <w:pBdr>
                <w:top w:val="nil"/>
                <w:left w:val="nil"/>
                <w:bottom w:val="nil"/>
                <w:right w:val="nil"/>
                <w:between w:val="nil"/>
              </w:pBdr>
              <w:spacing w:line="259" w:lineRule="auto"/>
              <w:ind w:left="-48"/>
              <w:rPr>
                <w:b/>
                <w:bCs/>
                <w:i/>
                <w:iCs/>
                <w:color w:val="000000"/>
              </w:rPr>
            </w:pPr>
            <w:r>
              <w:rPr>
                <w:b/>
                <w:bCs/>
                <w:i/>
                <w:iCs/>
                <w:color w:val="000000"/>
              </w:rPr>
              <w:t>Ukulele</w:t>
            </w:r>
          </w:p>
          <w:p w14:paraId="69AEE1DD" w14:textId="17E627F3" w:rsidR="00413740" w:rsidRPr="00413740" w:rsidRDefault="00413740" w:rsidP="00413740">
            <w:pPr>
              <w:pStyle w:val="ListParagraph"/>
              <w:numPr>
                <w:ilvl w:val="0"/>
                <w:numId w:val="15"/>
              </w:numPr>
              <w:pBdr>
                <w:top w:val="nil"/>
                <w:left w:val="nil"/>
                <w:bottom w:val="nil"/>
                <w:right w:val="nil"/>
                <w:between w:val="nil"/>
              </w:pBdr>
              <w:ind w:left="312"/>
              <w:rPr>
                <w:b/>
                <w:bCs/>
                <w:i/>
                <w:iCs/>
                <w:color w:val="000000"/>
              </w:rPr>
            </w:pPr>
            <w:r>
              <w:lastRenderedPageBreak/>
              <w:t>play and perform in solo and ensemble contexts, using their voices and playing musical instruments with increasing accuracy, fluency, control and expression</w:t>
            </w:r>
            <w:r w:rsidRPr="00413740">
              <w:rPr>
                <w:b/>
                <w:bCs/>
                <w:i/>
                <w:iCs/>
                <w:color w:val="000000"/>
              </w:rPr>
              <w:t xml:space="preserve"> </w:t>
            </w:r>
          </w:p>
          <w:p w14:paraId="071C15B8" w14:textId="0E7AF296" w:rsidR="007C084B" w:rsidRDefault="007C084B">
            <w:pPr>
              <w:rPr>
                <w:b/>
              </w:rPr>
            </w:pPr>
          </w:p>
        </w:tc>
        <w:tc>
          <w:tcPr>
            <w:tcW w:w="5111" w:type="dxa"/>
          </w:tcPr>
          <w:p w14:paraId="5B79D928" w14:textId="77777777" w:rsidR="007C084B" w:rsidRDefault="0043368C" w:rsidP="00BA42DF">
            <w:pPr>
              <w:rPr>
                <w:b/>
                <w:u w:val="single"/>
              </w:rPr>
            </w:pPr>
            <w:bookmarkStart w:id="0" w:name="_heading=h.30j0zll" w:colFirst="0" w:colLast="0"/>
            <w:bookmarkEnd w:id="0"/>
            <w:r>
              <w:rPr>
                <w:b/>
                <w:u w:val="single"/>
              </w:rPr>
              <w:lastRenderedPageBreak/>
              <w:t>MFL</w:t>
            </w:r>
          </w:p>
          <w:p w14:paraId="274EAD32" w14:textId="77777777" w:rsidR="007C084B" w:rsidRPr="00BA42DF" w:rsidRDefault="00267372" w:rsidP="00BA42DF">
            <w:pPr>
              <w:rPr>
                <w:b/>
                <w:i/>
                <w:iCs/>
                <w:color w:val="222222"/>
              </w:rPr>
            </w:pPr>
            <w:r w:rsidRPr="00BA42DF">
              <w:rPr>
                <w:b/>
                <w:i/>
                <w:iCs/>
                <w:color w:val="222222"/>
              </w:rPr>
              <w:t xml:space="preserve">French greetings with puppets </w:t>
            </w:r>
          </w:p>
          <w:p w14:paraId="43EC314A"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Look carefully at the speaker and respond confidently with the appropriate gesture and phrase.</w:t>
            </w:r>
          </w:p>
          <w:p w14:paraId="572BC151"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lastRenderedPageBreak/>
              <w:t>Begin to recognise how some sounds (‘on’, ‘</w:t>
            </w:r>
            <w:proofErr w:type="spellStart"/>
            <w:r w:rsidRPr="00B317D6">
              <w:rPr>
                <w:rFonts w:asciiTheme="minorHAnsi" w:eastAsia="Times New Roman" w:hAnsiTheme="minorHAnsi" w:cstheme="minorHAnsi"/>
                <w:color w:val="222222"/>
                <w:sz w:val="20"/>
                <w:szCs w:val="20"/>
                <w:lang w:val="en-GB" w:eastAsia="en-GB"/>
              </w:rPr>
              <w:t>ou</w:t>
            </w:r>
            <w:proofErr w:type="spellEnd"/>
            <w:r w:rsidRPr="00B317D6">
              <w:rPr>
                <w:rFonts w:asciiTheme="minorHAnsi" w:eastAsia="Times New Roman" w:hAnsiTheme="minorHAnsi" w:cstheme="minorHAnsi"/>
                <w:color w:val="222222"/>
                <w:sz w:val="20"/>
                <w:szCs w:val="20"/>
                <w:lang w:val="en-GB" w:eastAsia="en-GB"/>
              </w:rPr>
              <w:t>’, ‘et’ and ‘oi’) are represented in written form.</w:t>
            </w:r>
          </w:p>
          <w:p w14:paraId="44A42DAC"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Link actions or pictures to the new language, both in spoken and written form.</w:t>
            </w:r>
          </w:p>
          <w:p w14:paraId="4B6D21F1" w14:textId="77777777" w:rsidR="00BA42DF" w:rsidRPr="00B317D6" w:rsidRDefault="00BA42DF" w:rsidP="00BA42DF">
            <w:pPr>
              <w:numPr>
                <w:ilvl w:val="0"/>
                <w:numId w:val="12"/>
              </w:numPr>
              <w:shd w:val="clear" w:color="auto" w:fill="FFFFFF"/>
              <w:ind w:left="458"/>
              <w:rPr>
                <w:b/>
                <w:i/>
                <w:iCs/>
                <w:color w:val="222222"/>
                <w:sz w:val="20"/>
                <w:szCs w:val="20"/>
              </w:rPr>
            </w:pPr>
            <w:r w:rsidRPr="00B317D6">
              <w:rPr>
                <w:rFonts w:asciiTheme="minorHAnsi" w:eastAsia="Times New Roman" w:hAnsiTheme="minorHAnsi" w:cstheme="minorHAnsi"/>
                <w:color w:val="222222"/>
                <w:sz w:val="20"/>
                <w:szCs w:val="20"/>
                <w:lang w:val="en-GB" w:eastAsia="en-GB"/>
              </w:rPr>
              <w:t>Imitate the pronunciation of sounds.</w:t>
            </w:r>
          </w:p>
          <w:p w14:paraId="2AA9A5D8" w14:textId="77777777" w:rsidR="00BA42DF" w:rsidRPr="00B317D6" w:rsidRDefault="00BA42DF" w:rsidP="00BA42DF">
            <w:pPr>
              <w:numPr>
                <w:ilvl w:val="0"/>
                <w:numId w:val="12"/>
              </w:numPr>
              <w:shd w:val="clear" w:color="auto" w:fill="FFFFFF"/>
              <w:ind w:left="458"/>
              <w:rPr>
                <w:b/>
                <w:i/>
                <w:iCs/>
                <w:color w:val="222222"/>
                <w:sz w:val="20"/>
                <w:szCs w:val="20"/>
              </w:rPr>
            </w:pPr>
            <w:r w:rsidRPr="00B317D6">
              <w:rPr>
                <w:rFonts w:asciiTheme="minorHAnsi" w:eastAsia="Times New Roman" w:hAnsiTheme="minorHAnsi" w:cstheme="minorHAnsi"/>
                <w:color w:val="222222"/>
                <w:sz w:val="20"/>
                <w:szCs w:val="20"/>
                <w:lang w:val="en-GB" w:eastAsia="en-GB"/>
              </w:rPr>
              <w:t>Take turns to speak and use appropriate intonation.</w:t>
            </w:r>
          </w:p>
          <w:p w14:paraId="600A81F2" w14:textId="494C251D" w:rsidR="00BA42DF" w:rsidRPr="00BA42DF" w:rsidRDefault="00BA42DF" w:rsidP="00BA42DF">
            <w:pPr>
              <w:shd w:val="clear" w:color="auto" w:fill="FFFFFF"/>
              <w:rPr>
                <w:b/>
                <w:i/>
                <w:iCs/>
                <w:color w:val="222222"/>
              </w:rPr>
            </w:pPr>
            <w:r w:rsidRPr="00BA42DF">
              <w:rPr>
                <w:b/>
                <w:i/>
                <w:iCs/>
                <w:color w:val="222222"/>
              </w:rPr>
              <w:t xml:space="preserve"> French adjectives of </w:t>
            </w:r>
            <w:proofErr w:type="spellStart"/>
            <w:r w:rsidRPr="00BA42DF">
              <w:rPr>
                <w:b/>
                <w:i/>
                <w:iCs/>
                <w:color w:val="222222"/>
              </w:rPr>
              <w:t>colours</w:t>
            </w:r>
            <w:proofErr w:type="spellEnd"/>
            <w:r w:rsidRPr="00BA42DF">
              <w:rPr>
                <w:b/>
                <w:i/>
                <w:iCs/>
                <w:color w:val="222222"/>
              </w:rPr>
              <w:t>, size and shape</w:t>
            </w:r>
          </w:p>
          <w:p w14:paraId="11015F0E"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Listen carefully to build correct sequences of three to four blocks.</w:t>
            </w:r>
          </w:p>
          <w:p w14:paraId="7CA858D9"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Show understanding by correctly identifying a described shape, drawing it in the air or pointing on the board.</w:t>
            </w:r>
          </w:p>
          <w:p w14:paraId="616588F2"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Recognise cognates.</w:t>
            </w:r>
          </w:p>
          <w:p w14:paraId="0F439F88"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Use please and thank you.</w:t>
            </w:r>
          </w:p>
          <w:p w14:paraId="304BE24C"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Listen carefully to instructions.</w:t>
            </w:r>
          </w:p>
          <w:p w14:paraId="6A3558CB" w14:textId="77777777" w:rsidR="00BA42DF" w:rsidRPr="00B317D6" w:rsidRDefault="00BA42DF" w:rsidP="00BA42DF">
            <w:pPr>
              <w:numPr>
                <w:ilvl w:val="0"/>
                <w:numId w:val="12"/>
              </w:numPr>
              <w:shd w:val="clear" w:color="auto" w:fill="FFFFFF"/>
              <w:ind w:left="458"/>
              <w:rPr>
                <w:rFonts w:asciiTheme="minorHAnsi" w:eastAsia="Times New Roman" w:hAnsiTheme="minorHAnsi" w:cstheme="minorHAnsi"/>
                <w:color w:val="222222"/>
                <w:sz w:val="20"/>
                <w:szCs w:val="20"/>
                <w:lang w:val="en-GB" w:eastAsia="en-GB"/>
              </w:rPr>
            </w:pPr>
            <w:r w:rsidRPr="00B317D6">
              <w:rPr>
                <w:rFonts w:asciiTheme="minorHAnsi" w:eastAsia="Times New Roman" w:hAnsiTheme="minorHAnsi" w:cstheme="minorHAnsi"/>
                <w:color w:val="222222"/>
                <w:sz w:val="20"/>
                <w:szCs w:val="20"/>
                <w:lang w:val="en-GB" w:eastAsia="en-GB"/>
              </w:rPr>
              <w:t>Describe some of the shapes in their work using language of colour, size or shape.</w:t>
            </w:r>
          </w:p>
          <w:p w14:paraId="37BBEEC7" w14:textId="709F2003" w:rsidR="00BA42DF" w:rsidRPr="00BA42DF" w:rsidRDefault="00BA42DF" w:rsidP="00BA42DF">
            <w:pPr>
              <w:numPr>
                <w:ilvl w:val="0"/>
                <w:numId w:val="12"/>
              </w:numPr>
              <w:shd w:val="clear" w:color="auto" w:fill="FFFFFF"/>
              <w:ind w:left="458"/>
              <w:rPr>
                <w:bCs/>
                <w:color w:val="222222"/>
              </w:rPr>
            </w:pPr>
            <w:r w:rsidRPr="00B317D6">
              <w:rPr>
                <w:rFonts w:asciiTheme="minorHAnsi" w:eastAsia="Times New Roman" w:hAnsiTheme="minorHAnsi" w:cstheme="minorHAnsi"/>
                <w:color w:val="222222"/>
                <w:sz w:val="20"/>
                <w:szCs w:val="20"/>
                <w:lang w:val="en-GB" w:eastAsia="en-GB"/>
              </w:rPr>
              <w:t>Listen and then select the correct decoration according to its colour.</w:t>
            </w:r>
          </w:p>
        </w:tc>
      </w:tr>
    </w:tbl>
    <w:p w14:paraId="61784E5E" w14:textId="77777777" w:rsidR="007C084B" w:rsidRDefault="007C084B"/>
    <w:sectPr w:rsidR="007C084B">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4D2"/>
    <w:multiLevelType w:val="hybridMultilevel"/>
    <w:tmpl w:val="2BB8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E7B54"/>
    <w:multiLevelType w:val="multilevel"/>
    <w:tmpl w:val="498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16A7B"/>
    <w:multiLevelType w:val="multilevel"/>
    <w:tmpl w:val="6C742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2D233C"/>
    <w:multiLevelType w:val="hybridMultilevel"/>
    <w:tmpl w:val="E2B0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A7041"/>
    <w:multiLevelType w:val="multilevel"/>
    <w:tmpl w:val="9B1C1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C822CE"/>
    <w:multiLevelType w:val="multilevel"/>
    <w:tmpl w:val="E30499AA"/>
    <w:lvl w:ilvl="0">
      <w:start w:val="1"/>
      <w:numFmt w:val="bullet"/>
      <w:lvlText w:val="●"/>
      <w:lvlJc w:val="left"/>
      <w:pPr>
        <w:ind w:left="785" w:hanging="360"/>
      </w:pPr>
      <w:rPr>
        <w:u w:val="none"/>
      </w:rPr>
    </w:lvl>
    <w:lvl w:ilvl="1">
      <w:start w:val="1"/>
      <w:numFmt w:val="bullet"/>
      <w:lvlText w:val="○"/>
      <w:lvlJc w:val="left"/>
      <w:pPr>
        <w:ind w:left="1505" w:hanging="360"/>
      </w:pPr>
      <w:rPr>
        <w:u w:val="none"/>
      </w:rPr>
    </w:lvl>
    <w:lvl w:ilvl="2">
      <w:start w:val="1"/>
      <w:numFmt w:val="bullet"/>
      <w:lvlText w:val="■"/>
      <w:lvlJc w:val="left"/>
      <w:pPr>
        <w:ind w:left="2225" w:hanging="360"/>
      </w:pPr>
      <w:rPr>
        <w:u w:val="none"/>
      </w:rPr>
    </w:lvl>
    <w:lvl w:ilvl="3">
      <w:start w:val="1"/>
      <w:numFmt w:val="bullet"/>
      <w:lvlText w:val="●"/>
      <w:lvlJc w:val="left"/>
      <w:pPr>
        <w:ind w:left="2945" w:hanging="360"/>
      </w:pPr>
      <w:rPr>
        <w:u w:val="none"/>
      </w:rPr>
    </w:lvl>
    <w:lvl w:ilvl="4">
      <w:start w:val="1"/>
      <w:numFmt w:val="bullet"/>
      <w:lvlText w:val="○"/>
      <w:lvlJc w:val="left"/>
      <w:pPr>
        <w:ind w:left="3665" w:hanging="360"/>
      </w:pPr>
      <w:rPr>
        <w:u w:val="none"/>
      </w:rPr>
    </w:lvl>
    <w:lvl w:ilvl="5">
      <w:start w:val="1"/>
      <w:numFmt w:val="bullet"/>
      <w:lvlText w:val="■"/>
      <w:lvlJc w:val="left"/>
      <w:pPr>
        <w:ind w:left="4385" w:hanging="360"/>
      </w:pPr>
      <w:rPr>
        <w:u w:val="none"/>
      </w:rPr>
    </w:lvl>
    <w:lvl w:ilvl="6">
      <w:start w:val="1"/>
      <w:numFmt w:val="bullet"/>
      <w:lvlText w:val="●"/>
      <w:lvlJc w:val="left"/>
      <w:pPr>
        <w:ind w:left="5105" w:hanging="360"/>
      </w:pPr>
      <w:rPr>
        <w:u w:val="none"/>
      </w:rPr>
    </w:lvl>
    <w:lvl w:ilvl="7">
      <w:start w:val="1"/>
      <w:numFmt w:val="bullet"/>
      <w:lvlText w:val="○"/>
      <w:lvlJc w:val="left"/>
      <w:pPr>
        <w:ind w:left="5825" w:hanging="360"/>
      </w:pPr>
      <w:rPr>
        <w:u w:val="none"/>
      </w:rPr>
    </w:lvl>
    <w:lvl w:ilvl="8">
      <w:start w:val="1"/>
      <w:numFmt w:val="bullet"/>
      <w:lvlText w:val="■"/>
      <w:lvlJc w:val="left"/>
      <w:pPr>
        <w:ind w:left="6545" w:hanging="360"/>
      </w:pPr>
      <w:rPr>
        <w:u w:val="none"/>
      </w:rPr>
    </w:lvl>
  </w:abstractNum>
  <w:abstractNum w:abstractNumId="6" w15:restartNumberingAfterBreak="0">
    <w:nsid w:val="2676434B"/>
    <w:multiLevelType w:val="multilevel"/>
    <w:tmpl w:val="9170F9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AA0A0B"/>
    <w:multiLevelType w:val="multilevel"/>
    <w:tmpl w:val="EB8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80E76"/>
    <w:multiLevelType w:val="multilevel"/>
    <w:tmpl w:val="E20E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0C4AEA"/>
    <w:multiLevelType w:val="hybridMultilevel"/>
    <w:tmpl w:val="5CCE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2520F"/>
    <w:multiLevelType w:val="multilevel"/>
    <w:tmpl w:val="8308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003CA"/>
    <w:multiLevelType w:val="multilevel"/>
    <w:tmpl w:val="02FA8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1403BC0"/>
    <w:multiLevelType w:val="multilevel"/>
    <w:tmpl w:val="F12A6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044F11"/>
    <w:multiLevelType w:val="multilevel"/>
    <w:tmpl w:val="E4E0E13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B55DED"/>
    <w:multiLevelType w:val="multilevel"/>
    <w:tmpl w:val="15FA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87C8C"/>
    <w:multiLevelType w:val="multilevel"/>
    <w:tmpl w:val="AE128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3322F2"/>
    <w:multiLevelType w:val="hybridMultilevel"/>
    <w:tmpl w:val="87D8D8CC"/>
    <w:lvl w:ilvl="0" w:tplc="BF0A8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D7028"/>
    <w:multiLevelType w:val="multilevel"/>
    <w:tmpl w:val="05E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D82EB9"/>
    <w:multiLevelType w:val="multilevel"/>
    <w:tmpl w:val="680C0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96107A"/>
    <w:multiLevelType w:val="hybridMultilevel"/>
    <w:tmpl w:val="B58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E3336"/>
    <w:multiLevelType w:val="multilevel"/>
    <w:tmpl w:val="D00C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3"/>
  </w:num>
  <w:num w:numId="4">
    <w:abstractNumId w:val="6"/>
  </w:num>
  <w:num w:numId="5">
    <w:abstractNumId w:val="2"/>
  </w:num>
  <w:num w:numId="6">
    <w:abstractNumId w:val="8"/>
  </w:num>
  <w:num w:numId="7">
    <w:abstractNumId w:val="12"/>
  </w:num>
  <w:num w:numId="8">
    <w:abstractNumId w:val="15"/>
  </w:num>
  <w:num w:numId="9">
    <w:abstractNumId w:val="18"/>
  </w:num>
  <w:num w:numId="10">
    <w:abstractNumId w:val="4"/>
  </w:num>
  <w:num w:numId="11">
    <w:abstractNumId w:val="16"/>
  </w:num>
  <w:num w:numId="12">
    <w:abstractNumId w:val="0"/>
  </w:num>
  <w:num w:numId="13">
    <w:abstractNumId w:val="10"/>
  </w:num>
  <w:num w:numId="14">
    <w:abstractNumId w:val="7"/>
  </w:num>
  <w:num w:numId="15">
    <w:abstractNumId w:val="19"/>
  </w:num>
  <w:num w:numId="16">
    <w:abstractNumId w:val="3"/>
  </w:num>
  <w:num w:numId="17">
    <w:abstractNumId w:val="9"/>
  </w:num>
  <w:num w:numId="18">
    <w:abstractNumId w:val="20"/>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4B"/>
    <w:rsid w:val="00267372"/>
    <w:rsid w:val="00313F14"/>
    <w:rsid w:val="00413740"/>
    <w:rsid w:val="0043368C"/>
    <w:rsid w:val="00690C1B"/>
    <w:rsid w:val="00734D1B"/>
    <w:rsid w:val="007C084B"/>
    <w:rsid w:val="008C1357"/>
    <w:rsid w:val="00B317D6"/>
    <w:rsid w:val="00BA42DF"/>
    <w:rsid w:val="00CF7219"/>
    <w:rsid w:val="00F9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9DF8"/>
  <w15:docId w15:val="{58004A1A-9295-43CA-BBF5-61FDC82F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9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972C0"/>
    <w:pPr>
      <w:ind w:left="720"/>
      <w:contextualSpacing/>
    </w:pPr>
  </w:style>
  <w:style w:type="paragraph" w:customStyle="1" w:styleId="Default">
    <w:name w:val="Default"/>
    <w:rsid w:val="00373102"/>
    <w:pPr>
      <w:autoSpaceDE w:val="0"/>
      <w:autoSpaceDN w:val="0"/>
      <w:adjustRightInd w:val="0"/>
      <w:spacing w:after="0" w:line="240" w:lineRule="auto"/>
    </w:pPr>
    <w:rPr>
      <w:rFonts w:ascii="Open Sans" w:hAnsi="Open Sans" w:cs="Open Sans"/>
      <w:color w:val="000000"/>
      <w:sz w:val="24"/>
      <w:szCs w:val="24"/>
      <w:lang w:val="en-GB"/>
    </w:rPr>
  </w:style>
  <w:style w:type="paragraph" w:customStyle="1" w:styleId="Pa2">
    <w:name w:val="Pa2"/>
    <w:basedOn w:val="Default"/>
    <w:next w:val="Default"/>
    <w:uiPriority w:val="99"/>
    <w:rsid w:val="00AF33B9"/>
    <w:pPr>
      <w:spacing w:line="241" w:lineRule="atLeast"/>
    </w:pPr>
    <w:rPr>
      <w:rFonts w:ascii="Arial" w:hAnsi="Arial" w:cs="Arial"/>
      <w:color w:val="auto"/>
      <w:lang w:val="en-US"/>
    </w:rPr>
  </w:style>
  <w:style w:type="character" w:customStyle="1" w:styleId="A3">
    <w:name w:val="A3"/>
    <w:uiPriority w:val="99"/>
    <w:rsid w:val="00AF33B9"/>
    <w:rPr>
      <w:color w:val="000000"/>
      <w:sz w:val="17"/>
      <w:szCs w:val="17"/>
    </w:rPr>
  </w:style>
  <w:style w:type="paragraph" w:customStyle="1" w:styleId="Pa1">
    <w:name w:val="Pa1"/>
    <w:basedOn w:val="Default"/>
    <w:next w:val="Default"/>
    <w:uiPriority w:val="99"/>
    <w:rsid w:val="00967507"/>
    <w:pPr>
      <w:spacing w:line="241" w:lineRule="atLeast"/>
    </w:pPr>
    <w:rPr>
      <w:rFonts w:ascii="Arial" w:hAnsi="Arial" w:cs="Arial"/>
      <w:color w:val="auto"/>
      <w:lang w:val="en-US"/>
    </w:rPr>
  </w:style>
  <w:style w:type="paragraph" w:styleId="BalloonText">
    <w:name w:val="Balloon Text"/>
    <w:basedOn w:val="Normal"/>
    <w:link w:val="BalloonTextChar"/>
    <w:uiPriority w:val="99"/>
    <w:semiHidden/>
    <w:unhideWhenUsed/>
    <w:rsid w:val="00EF6FC3"/>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EF6FC3"/>
    <w:rPr>
      <w:rFonts w:ascii="Tahoma" w:hAnsi="Tahoma" w:cs="Tahoma"/>
      <w:sz w:val="16"/>
      <w:szCs w:val="16"/>
      <w:lang w:val="en-GB"/>
    </w:rPr>
  </w:style>
  <w:style w:type="paragraph" w:customStyle="1" w:styleId="TableParagraph">
    <w:name w:val="Table Paragraph"/>
    <w:basedOn w:val="Normal"/>
    <w:uiPriority w:val="1"/>
    <w:qFormat/>
    <w:rsid w:val="00EF6FC3"/>
    <w:pPr>
      <w:widowControl w:val="0"/>
      <w:autoSpaceDE w:val="0"/>
      <w:autoSpaceDN w:val="0"/>
      <w:spacing w:before="112" w:after="0" w:line="240" w:lineRule="auto"/>
      <w:ind w:left="84"/>
    </w:pPr>
    <w:rPr>
      <w:rFonts w:ascii="Lato Light" w:eastAsia="Lato Light" w:hAnsi="Lato Light" w:cs="Lato Light"/>
      <w:lang w:val="en-GB" w:bidi="en-GB"/>
    </w:rPr>
  </w:style>
  <w:style w:type="paragraph" w:styleId="BodyText">
    <w:name w:val="Body Text"/>
    <w:basedOn w:val="Normal"/>
    <w:link w:val="BodyTextChar"/>
    <w:uiPriority w:val="1"/>
    <w:qFormat/>
    <w:rsid w:val="00EF6FC3"/>
    <w:pPr>
      <w:widowControl w:val="0"/>
      <w:autoSpaceDE w:val="0"/>
      <w:autoSpaceDN w:val="0"/>
      <w:spacing w:after="0" w:line="240" w:lineRule="auto"/>
    </w:pPr>
    <w:rPr>
      <w:rFonts w:ascii="Lato" w:eastAsia="Lato" w:hAnsi="Lato" w:cs="Lato"/>
      <w:sz w:val="24"/>
      <w:szCs w:val="24"/>
      <w:lang w:val="en-GB" w:bidi="en-GB"/>
    </w:rPr>
  </w:style>
  <w:style w:type="character" w:customStyle="1" w:styleId="BodyTextChar">
    <w:name w:val="Body Text Char"/>
    <w:basedOn w:val="DefaultParagraphFont"/>
    <w:link w:val="BodyText"/>
    <w:uiPriority w:val="1"/>
    <w:rsid w:val="00EF6FC3"/>
    <w:rPr>
      <w:rFonts w:ascii="Lato" w:eastAsia="Lato" w:hAnsi="Lato" w:cs="Lato"/>
      <w:sz w:val="24"/>
      <w:szCs w:val="24"/>
      <w:lang w:val="en-GB" w:eastAsia="en-GB" w:bidi="en-GB"/>
    </w:rPr>
  </w:style>
  <w:style w:type="paragraph" w:styleId="NormalWeb">
    <w:name w:val="Normal (Web)"/>
    <w:basedOn w:val="Normal"/>
    <w:uiPriority w:val="99"/>
    <w:unhideWhenUsed/>
    <w:rsid w:val="004608C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il">
    <w:name w:val="il"/>
    <w:basedOn w:val="DefaultParagraphFont"/>
    <w:rsid w:val="00A50440"/>
  </w:style>
  <w:style w:type="character" w:customStyle="1" w:styleId="apple-converted-space">
    <w:name w:val="apple-converted-space"/>
    <w:basedOn w:val="DefaultParagraphFont"/>
    <w:rsid w:val="00A50440"/>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7756">
      <w:bodyDiv w:val="1"/>
      <w:marLeft w:val="0"/>
      <w:marRight w:val="0"/>
      <w:marTop w:val="0"/>
      <w:marBottom w:val="0"/>
      <w:divBdr>
        <w:top w:val="none" w:sz="0" w:space="0" w:color="auto"/>
        <w:left w:val="none" w:sz="0" w:space="0" w:color="auto"/>
        <w:bottom w:val="none" w:sz="0" w:space="0" w:color="auto"/>
        <w:right w:val="none" w:sz="0" w:space="0" w:color="auto"/>
      </w:divBdr>
    </w:div>
    <w:div w:id="468665922">
      <w:bodyDiv w:val="1"/>
      <w:marLeft w:val="0"/>
      <w:marRight w:val="0"/>
      <w:marTop w:val="0"/>
      <w:marBottom w:val="0"/>
      <w:divBdr>
        <w:top w:val="none" w:sz="0" w:space="0" w:color="auto"/>
        <w:left w:val="none" w:sz="0" w:space="0" w:color="auto"/>
        <w:bottom w:val="none" w:sz="0" w:space="0" w:color="auto"/>
        <w:right w:val="none" w:sz="0" w:space="0" w:color="auto"/>
      </w:divBdr>
    </w:div>
    <w:div w:id="478306864">
      <w:bodyDiv w:val="1"/>
      <w:marLeft w:val="0"/>
      <w:marRight w:val="0"/>
      <w:marTop w:val="0"/>
      <w:marBottom w:val="0"/>
      <w:divBdr>
        <w:top w:val="none" w:sz="0" w:space="0" w:color="auto"/>
        <w:left w:val="none" w:sz="0" w:space="0" w:color="auto"/>
        <w:bottom w:val="none" w:sz="0" w:space="0" w:color="auto"/>
        <w:right w:val="none" w:sz="0" w:space="0" w:color="auto"/>
      </w:divBdr>
    </w:div>
    <w:div w:id="662241715">
      <w:bodyDiv w:val="1"/>
      <w:marLeft w:val="0"/>
      <w:marRight w:val="0"/>
      <w:marTop w:val="0"/>
      <w:marBottom w:val="0"/>
      <w:divBdr>
        <w:top w:val="none" w:sz="0" w:space="0" w:color="auto"/>
        <w:left w:val="none" w:sz="0" w:space="0" w:color="auto"/>
        <w:bottom w:val="none" w:sz="0" w:space="0" w:color="auto"/>
        <w:right w:val="none" w:sz="0" w:space="0" w:color="auto"/>
      </w:divBdr>
    </w:div>
    <w:div w:id="948975643">
      <w:bodyDiv w:val="1"/>
      <w:marLeft w:val="0"/>
      <w:marRight w:val="0"/>
      <w:marTop w:val="0"/>
      <w:marBottom w:val="0"/>
      <w:divBdr>
        <w:top w:val="none" w:sz="0" w:space="0" w:color="auto"/>
        <w:left w:val="none" w:sz="0" w:space="0" w:color="auto"/>
        <w:bottom w:val="none" w:sz="0" w:space="0" w:color="auto"/>
        <w:right w:val="none" w:sz="0" w:space="0" w:color="auto"/>
      </w:divBdr>
    </w:div>
    <w:div w:id="1059598010">
      <w:bodyDiv w:val="1"/>
      <w:marLeft w:val="0"/>
      <w:marRight w:val="0"/>
      <w:marTop w:val="0"/>
      <w:marBottom w:val="0"/>
      <w:divBdr>
        <w:top w:val="none" w:sz="0" w:space="0" w:color="auto"/>
        <w:left w:val="none" w:sz="0" w:space="0" w:color="auto"/>
        <w:bottom w:val="none" w:sz="0" w:space="0" w:color="auto"/>
        <w:right w:val="none" w:sz="0" w:space="0" w:color="auto"/>
      </w:divBdr>
    </w:div>
    <w:div w:id="1159465532">
      <w:bodyDiv w:val="1"/>
      <w:marLeft w:val="0"/>
      <w:marRight w:val="0"/>
      <w:marTop w:val="0"/>
      <w:marBottom w:val="0"/>
      <w:divBdr>
        <w:top w:val="none" w:sz="0" w:space="0" w:color="auto"/>
        <w:left w:val="none" w:sz="0" w:space="0" w:color="auto"/>
        <w:bottom w:val="none" w:sz="0" w:space="0" w:color="auto"/>
        <w:right w:val="none" w:sz="0" w:space="0" w:color="auto"/>
      </w:divBdr>
    </w:div>
    <w:div w:id="1301811527">
      <w:bodyDiv w:val="1"/>
      <w:marLeft w:val="0"/>
      <w:marRight w:val="0"/>
      <w:marTop w:val="0"/>
      <w:marBottom w:val="0"/>
      <w:divBdr>
        <w:top w:val="none" w:sz="0" w:space="0" w:color="auto"/>
        <w:left w:val="none" w:sz="0" w:space="0" w:color="auto"/>
        <w:bottom w:val="none" w:sz="0" w:space="0" w:color="auto"/>
        <w:right w:val="none" w:sz="0" w:space="0" w:color="auto"/>
      </w:divBdr>
    </w:div>
    <w:div w:id="1407678925">
      <w:bodyDiv w:val="1"/>
      <w:marLeft w:val="0"/>
      <w:marRight w:val="0"/>
      <w:marTop w:val="0"/>
      <w:marBottom w:val="0"/>
      <w:divBdr>
        <w:top w:val="none" w:sz="0" w:space="0" w:color="auto"/>
        <w:left w:val="none" w:sz="0" w:space="0" w:color="auto"/>
        <w:bottom w:val="none" w:sz="0" w:space="0" w:color="auto"/>
        <w:right w:val="none" w:sz="0" w:space="0" w:color="auto"/>
      </w:divBdr>
    </w:div>
    <w:div w:id="1476219194">
      <w:bodyDiv w:val="1"/>
      <w:marLeft w:val="0"/>
      <w:marRight w:val="0"/>
      <w:marTop w:val="0"/>
      <w:marBottom w:val="0"/>
      <w:divBdr>
        <w:top w:val="none" w:sz="0" w:space="0" w:color="auto"/>
        <w:left w:val="none" w:sz="0" w:space="0" w:color="auto"/>
        <w:bottom w:val="none" w:sz="0" w:space="0" w:color="auto"/>
        <w:right w:val="none" w:sz="0" w:space="0" w:color="auto"/>
      </w:divBdr>
    </w:div>
    <w:div w:id="202003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Hn2Pbzchc/Wbhh/pI2lgJf9qQ==">CgMxLjAyCWguMzBqMHpsbDgAciExT3VuNXpOUVY2b1ZEd0tiNVpCVUN5dGF3XzJCS2owWmc=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Binder</dc:creator>
  <cp:lastModifiedBy>Rachael Clifton</cp:lastModifiedBy>
  <cp:revision>6</cp:revision>
  <dcterms:created xsi:type="dcterms:W3CDTF">2025-09-04T11:04:00Z</dcterms:created>
  <dcterms:modified xsi:type="dcterms:W3CDTF">2025-09-08T20:00:00Z</dcterms:modified>
</cp:coreProperties>
</file>